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0C618" w14:textId="667E8494" w:rsidR="007951AF" w:rsidRDefault="008C3413" w:rsidP="00B05002">
      <w:pPr>
        <w:rPr>
          <w:b/>
          <w:sz w:val="28"/>
          <w:szCs w:val="28"/>
          <w:lang w:val="en-US"/>
        </w:rPr>
      </w:pPr>
      <w:bookmarkStart w:id="0" w:name="_GoBack"/>
      <w:bookmarkEnd w:id="0"/>
      <w:r>
        <w:rPr>
          <w:rFonts w:cs="Arial"/>
          <w:b/>
          <w:sz w:val="40"/>
          <w:szCs w:val="40"/>
          <w:lang w:val="en-US"/>
        </w:rPr>
        <w:t xml:space="preserve">Part 199 </w:t>
      </w:r>
      <w:r w:rsidR="00F7015D" w:rsidRPr="00104391">
        <w:rPr>
          <w:rFonts w:cs="Arial"/>
          <w:b/>
          <w:sz w:val="40"/>
          <w:szCs w:val="40"/>
          <w:lang w:val="en-US"/>
        </w:rPr>
        <w:t>Survey Report</w:t>
      </w:r>
      <w:r w:rsidR="00FE6C9E">
        <w:rPr>
          <w:rFonts w:cs="Arial"/>
          <w:b/>
          <w:sz w:val="40"/>
          <w:szCs w:val="40"/>
          <w:lang w:val="en-US"/>
        </w:rPr>
        <w:t xml:space="preserve"> </w:t>
      </w:r>
      <w:r w:rsidR="007B1BC0">
        <w:rPr>
          <w:rFonts w:cs="Arial"/>
          <w:b/>
          <w:sz w:val="40"/>
          <w:szCs w:val="40"/>
          <w:lang w:val="en-US"/>
        </w:rPr>
        <w:t xml:space="preserve">for </w:t>
      </w:r>
      <w:r w:rsidR="00FE6C9E">
        <w:rPr>
          <w:rFonts w:cs="Arial"/>
          <w:b/>
          <w:sz w:val="40"/>
          <w:szCs w:val="40"/>
          <w:lang w:val="en-US"/>
        </w:rPr>
        <w:t>ships &lt;400 GT</w:t>
      </w:r>
    </w:p>
    <w:p w14:paraId="272C740A" w14:textId="77777777" w:rsidR="007951AF" w:rsidRDefault="007951AF" w:rsidP="00B05002">
      <w:pPr>
        <w:rPr>
          <w:b/>
          <w:sz w:val="28"/>
          <w:szCs w:val="28"/>
          <w:lang w:val="en-US"/>
        </w:rPr>
      </w:pPr>
    </w:p>
    <w:tbl>
      <w:tblPr>
        <w:tblStyle w:val="TableMaritimeGrid"/>
        <w:tblW w:w="0" w:type="auto"/>
        <w:tblCellMar>
          <w:top w:w="28" w:type="dxa"/>
          <w:bottom w:w="28" w:type="dxa"/>
        </w:tblCellMar>
        <w:tblLook w:val="04A0" w:firstRow="1" w:lastRow="0" w:firstColumn="1" w:lastColumn="0" w:noHBand="0" w:noVBand="1"/>
      </w:tblPr>
      <w:tblGrid>
        <w:gridCol w:w="2321"/>
        <w:gridCol w:w="2607"/>
        <w:gridCol w:w="567"/>
        <w:gridCol w:w="1276"/>
        <w:gridCol w:w="708"/>
        <w:gridCol w:w="2127"/>
      </w:tblGrid>
      <w:tr w:rsidR="007951AF" w14:paraId="1EAEBAF5" w14:textId="77777777" w:rsidTr="003F3861">
        <w:trPr>
          <w:cnfStyle w:val="100000000000" w:firstRow="1" w:lastRow="0" w:firstColumn="0" w:lastColumn="0" w:oddVBand="0" w:evenVBand="0" w:oddHBand="0" w:evenHBand="0" w:firstRowFirstColumn="0" w:firstRowLastColumn="0" w:lastRowFirstColumn="0" w:lastRowLastColumn="0"/>
        </w:trPr>
        <w:tc>
          <w:tcPr>
            <w:tcW w:w="2321" w:type="dxa"/>
            <w:shd w:val="clear" w:color="auto" w:fill="D9D9D9" w:themeFill="background1" w:themeFillShade="D9"/>
          </w:tcPr>
          <w:p w14:paraId="6F6C7DFE" w14:textId="77777777" w:rsidR="007951AF" w:rsidRPr="007A1F6E" w:rsidRDefault="007951AF" w:rsidP="003F3861">
            <w:pPr>
              <w:pStyle w:val="UnnumtextBodytext"/>
              <w:spacing w:before="80" w:after="80"/>
              <w:rPr>
                <w:b/>
              </w:rPr>
            </w:pPr>
            <w:r w:rsidRPr="007A1F6E">
              <w:rPr>
                <w:b/>
              </w:rPr>
              <w:t>Name of vessel</w:t>
            </w:r>
          </w:p>
        </w:tc>
        <w:tc>
          <w:tcPr>
            <w:tcW w:w="3174" w:type="dxa"/>
            <w:gridSpan w:val="2"/>
            <w:shd w:val="clear" w:color="auto" w:fill="auto"/>
          </w:tcPr>
          <w:p w14:paraId="302A7BBA" w14:textId="77777777" w:rsidR="007951AF" w:rsidRDefault="007951AF" w:rsidP="003F3861">
            <w:pPr>
              <w:pStyle w:val="UnnumtextBodytext"/>
              <w:spacing w:before="80" w:after="80"/>
            </w:pPr>
          </w:p>
        </w:tc>
        <w:tc>
          <w:tcPr>
            <w:tcW w:w="1984" w:type="dxa"/>
            <w:gridSpan w:val="2"/>
            <w:shd w:val="clear" w:color="auto" w:fill="D9D9D9" w:themeFill="background1" w:themeFillShade="D9"/>
          </w:tcPr>
          <w:p w14:paraId="68D94B2F" w14:textId="77777777" w:rsidR="007951AF" w:rsidRPr="007A1F6E" w:rsidRDefault="007951AF" w:rsidP="003F3861">
            <w:pPr>
              <w:pStyle w:val="UnnumtextBodytext"/>
              <w:spacing w:before="80" w:after="80"/>
              <w:rPr>
                <w:b/>
              </w:rPr>
            </w:pPr>
            <w:r w:rsidRPr="007A1F6E">
              <w:rPr>
                <w:b/>
              </w:rPr>
              <w:t>MNZ/MSA Number</w:t>
            </w:r>
          </w:p>
        </w:tc>
        <w:tc>
          <w:tcPr>
            <w:tcW w:w="2127" w:type="dxa"/>
            <w:shd w:val="clear" w:color="auto" w:fill="auto"/>
          </w:tcPr>
          <w:p w14:paraId="73264840" w14:textId="77777777" w:rsidR="007951AF" w:rsidRDefault="007951AF" w:rsidP="003F3861">
            <w:pPr>
              <w:pStyle w:val="UnnumtextBodytext"/>
              <w:spacing w:before="80" w:after="80"/>
            </w:pPr>
          </w:p>
        </w:tc>
      </w:tr>
      <w:tr w:rsidR="007951AF" w14:paraId="5A293697" w14:textId="77777777" w:rsidTr="003F3861">
        <w:tc>
          <w:tcPr>
            <w:tcW w:w="2321" w:type="dxa"/>
            <w:shd w:val="clear" w:color="auto" w:fill="D9D9D9" w:themeFill="background1" w:themeFillShade="D9"/>
          </w:tcPr>
          <w:p w14:paraId="30471EA6" w14:textId="77777777" w:rsidR="007951AF" w:rsidRPr="007A1F6E" w:rsidRDefault="007951AF" w:rsidP="003F3861">
            <w:pPr>
              <w:pStyle w:val="UnnumtextBodytext"/>
              <w:spacing w:before="80" w:after="80"/>
              <w:rPr>
                <w:b/>
              </w:rPr>
            </w:pPr>
            <w:r w:rsidRPr="007A1F6E">
              <w:rPr>
                <w:b/>
              </w:rPr>
              <w:t>Name of operation</w:t>
            </w:r>
          </w:p>
        </w:tc>
        <w:tc>
          <w:tcPr>
            <w:tcW w:w="7285" w:type="dxa"/>
            <w:gridSpan w:val="5"/>
            <w:shd w:val="clear" w:color="auto" w:fill="auto"/>
          </w:tcPr>
          <w:p w14:paraId="336F9162" w14:textId="77777777" w:rsidR="007951AF" w:rsidRDefault="007951AF" w:rsidP="003F3861">
            <w:pPr>
              <w:pStyle w:val="UnnumtextBodytext"/>
              <w:spacing w:before="80" w:after="80"/>
            </w:pPr>
          </w:p>
        </w:tc>
      </w:tr>
      <w:tr w:rsidR="00FC0BD8" w14:paraId="7D3F3449" w14:textId="77777777" w:rsidTr="003F3861">
        <w:tc>
          <w:tcPr>
            <w:tcW w:w="2321" w:type="dxa"/>
            <w:shd w:val="clear" w:color="auto" w:fill="D9D9D9" w:themeFill="background1" w:themeFillShade="D9"/>
          </w:tcPr>
          <w:p w14:paraId="7A201E76" w14:textId="77777777" w:rsidR="00FC0BD8" w:rsidRPr="007A1F6E" w:rsidRDefault="00FC0BD8" w:rsidP="003F3861">
            <w:pPr>
              <w:pStyle w:val="UnnumtextBodytext"/>
              <w:spacing w:before="80" w:after="80"/>
              <w:rPr>
                <w:b/>
              </w:rPr>
            </w:pPr>
            <w:r>
              <w:rPr>
                <w:b/>
              </w:rPr>
              <w:t>Place of survey</w:t>
            </w:r>
          </w:p>
        </w:tc>
        <w:tc>
          <w:tcPr>
            <w:tcW w:w="7285" w:type="dxa"/>
            <w:gridSpan w:val="5"/>
            <w:shd w:val="clear" w:color="auto" w:fill="auto"/>
          </w:tcPr>
          <w:p w14:paraId="3D3D8C61" w14:textId="77777777" w:rsidR="00FC0BD8" w:rsidRDefault="00FC0BD8" w:rsidP="003F3861">
            <w:pPr>
              <w:pStyle w:val="UnnumtextBodytext"/>
              <w:spacing w:before="80" w:after="80"/>
            </w:pPr>
          </w:p>
        </w:tc>
      </w:tr>
      <w:tr w:rsidR="003F3861" w14:paraId="722D7249" w14:textId="77777777" w:rsidTr="003F3861">
        <w:tc>
          <w:tcPr>
            <w:tcW w:w="2321" w:type="dxa"/>
            <w:shd w:val="clear" w:color="auto" w:fill="D9D9D9" w:themeFill="background1" w:themeFillShade="D9"/>
          </w:tcPr>
          <w:p w14:paraId="7CC5C68F" w14:textId="77777777" w:rsidR="003F3861" w:rsidRPr="007A1F6E" w:rsidRDefault="003F3861" w:rsidP="003F3861">
            <w:pPr>
              <w:pStyle w:val="UnnumtextBodytext"/>
              <w:spacing w:before="80" w:after="80"/>
              <w:rPr>
                <w:b/>
              </w:rPr>
            </w:pPr>
            <w:r>
              <w:rPr>
                <w:b/>
              </w:rPr>
              <w:t>Date of survey</w:t>
            </w:r>
          </w:p>
        </w:tc>
        <w:tc>
          <w:tcPr>
            <w:tcW w:w="2607" w:type="dxa"/>
            <w:shd w:val="clear" w:color="auto" w:fill="auto"/>
          </w:tcPr>
          <w:p w14:paraId="4A5F4779" w14:textId="77777777" w:rsidR="003F3861" w:rsidRDefault="003F3861" w:rsidP="003F3861">
            <w:pPr>
              <w:pStyle w:val="UnnumtextBodytext"/>
              <w:spacing w:before="80" w:after="80"/>
            </w:pPr>
          </w:p>
        </w:tc>
        <w:tc>
          <w:tcPr>
            <w:tcW w:w="1843" w:type="dxa"/>
            <w:gridSpan w:val="2"/>
            <w:shd w:val="clear" w:color="auto" w:fill="BFBFBF" w:themeFill="background1" w:themeFillShade="BF"/>
          </w:tcPr>
          <w:p w14:paraId="4445B99C" w14:textId="77777777" w:rsidR="003F3861" w:rsidRPr="003F3861" w:rsidRDefault="003F3861" w:rsidP="003F3861">
            <w:pPr>
              <w:pStyle w:val="UnnumtextBodytext"/>
              <w:spacing w:before="80" w:after="80"/>
              <w:rPr>
                <w:b/>
              </w:rPr>
            </w:pPr>
            <w:r w:rsidRPr="003F3861">
              <w:rPr>
                <w:b/>
              </w:rPr>
              <w:t>Surveyor Name</w:t>
            </w:r>
          </w:p>
        </w:tc>
        <w:tc>
          <w:tcPr>
            <w:tcW w:w="2835" w:type="dxa"/>
            <w:gridSpan w:val="2"/>
            <w:shd w:val="clear" w:color="auto" w:fill="auto"/>
          </w:tcPr>
          <w:p w14:paraId="41EE688B" w14:textId="77777777" w:rsidR="003F3861" w:rsidRDefault="003F3861" w:rsidP="003F3861">
            <w:pPr>
              <w:pStyle w:val="UnnumtextBodytext"/>
              <w:spacing w:before="80" w:after="80"/>
            </w:pPr>
          </w:p>
        </w:tc>
      </w:tr>
      <w:tr w:rsidR="00FC0BD8" w14:paraId="733B8DBF" w14:textId="77777777" w:rsidTr="003F3861">
        <w:tc>
          <w:tcPr>
            <w:tcW w:w="2321" w:type="dxa"/>
            <w:shd w:val="clear" w:color="auto" w:fill="D9D9D9" w:themeFill="background1" w:themeFillShade="D9"/>
          </w:tcPr>
          <w:p w14:paraId="548659E6" w14:textId="77777777" w:rsidR="00FC0BD8" w:rsidRDefault="00FC0BD8" w:rsidP="003F3861">
            <w:pPr>
              <w:pStyle w:val="UnnumtextBodytext"/>
              <w:spacing w:before="80" w:after="80"/>
              <w:rPr>
                <w:b/>
              </w:rPr>
            </w:pPr>
            <w:r>
              <w:rPr>
                <w:b/>
              </w:rPr>
              <w:t>Stamp</w:t>
            </w:r>
          </w:p>
        </w:tc>
        <w:tc>
          <w:tcPr>
            <w:tcW w:w="2607" w:type="dxa"/>
            <w:shd w:val="clear" w:color="auto" w:fill="auto"/>
          </w:tcPr>
          <w:p w14:paraId="39E05690" w14:textId="77777777" w:rsidR="00FC0BD8" w:rsidRDefault="00FC0BD8" w:rsidP="003F3861">
            <w:pPr>
              <w:pStyle w:val="UnnumtextBodytext"/>
              <w:spacing w:before="80" w:after="80"/>
            </w:pPr>
          </w:p>
          <w:p w14:paraId="41339E4D" w14:textId="53CEA6C3" w:rsidR="00603046" w:rsidRDefault="00603046" w:rsidP="003F3861">
            <w:pPr>
              <w:pStyle w:val="UnnumtextBodytext"/>
              <w:spacing w:before="80" w:after="80"/>
            </w:pPr>
          </w:p>
        </w:tc>
        <w:tc>
          <w:tcPr>
            <w:tcW w:w="1843" w:type="dxa"/>
            <w:gridSpan w:val="2"/>
            <w:shd w:val="clear" w:color="auto" w:fill="BFBFBF" w:themeFill="background1" w:themeFillShade="BF"/>
          </w:tcPr>
          <w:p w14:paraId="744CD054" w14:textId="77777777" w:rsidR="00FC0BD8" w:rsidRPr="003F3861" w:rsidRDefault="00FC0BD8" w:rsidP="003F3861">
            <w:pPr>
              <w:pStyle w:val="UnnumtextBodytext"/>
              <w:spacing w:before="80" w:after="80"/>
              <w:rPr>
                <w:b/>
              </w:rPr>
            </w:pPr>
            <w:r>
              <w:rPr>
                <w:b/>
              </w:rPr>
              <w:t>Signature</w:t>
            </w:r>
          </w:p>
        </w:tc>
        <w:tc>
          <w:tcPr>
            <w:tcW w:w="2835" w:type="dxa"/>
            <w:gridSpan w:val="2"/>
            <w:shd w:val="clear" w:color="auto" w:fill="auto"/>
          </w:tcPr>
          <w:p w14:paraId="5D59AE9D" w14:textId="77777777" w:rsidR="00FC0BD8" w:rsidRDefault="00FC0BD8" w:rsidP="003F3861">
            <w:pPr>
              <w:pStyle w:val="UnnumtextBodytext"/>
              <w:spacing w:before="80" w:after="80"/>
            </w:pPr>
          </w:p>
          <w:p w14:paraId="41E116FC" w14:textId="3B699A85" w:rsidR="00603046" w:rsidRDefault="00603046" w:rsidP="003F3861">
            <w:pPr>
              <w:pStyle w:val="UnnumtextBodytext"/>
              <w:spacing w:before="80" w:after="80"/>
            </w:pPr>
          </w:p>
        </w:tc>
      </w:tr>
      <w:tr w:rsidR="00FC0BD8" w14:paraId="193DF2B0" w14:textId="77777777" w:rsidTr="003F3861">
        <w:tc>
          <w:tcPr>
            <w:tcW w:w="2321" w:type="dxa"/>
            <w:shd w:val="clear" w:color="auto" w:fill="D9D9D9" w:themeFill="background1" w:themeFillShade="D9"/>
          </w:tcPr>
          <w:p w14:paraId="4EB9CE2C" w14:textId="77777777" w:rsidR="00FC0BD8" w:rsidRDefault="00FC0BD8" w:rsidP="003F3861">
            <w:pPr>
              <w:pStyle w:val="UnnumtextBodytext"/>
              <w:spacing w:before="80" w:after="80"/>
              <w:rPr>
                <w:b/>
              </w:rPr>
            </w:pPr>
            <w:r>
              <w:rPr>
                <w:b/>
              </w:rPr>
              <w:t>Report date</w:t>
            </w:r>
          </w:p>
        </w:tc>
        <w:tc>
          <w:tcPr>
            <w:tcW w:w="2607" w:type="dxa"/>
            <w:shd w:val="clear" w:color="auto" w:fill="auto"/>
          </w:tcPr>
          <w:p w14:paraId="49275C81" w14:textId="77777777" w:rsidR="00FC0BD8" w:rsidRDefault="00FC0BD8" w:rsidP="003F3861">
            <w:pPr>
              <w:pStyle w:val="UnnumtextBodytext"/>
              <w:spacing w:before="80" w:after="80"/>
            </w:pPr>
          </w:p>
        </w:tc>
        <w:tc>
          <w:tcPr>
            <w:tcW w:w="1843" w:type="dxa"/>
            <w:gridSpan w:val="2"/>
            <w:shd w:val="clear" w:color="auto" w:fill="BFBFBF" w:themeFill="background1" w:themeFillShade="BF"/>
          </w:tcPr>
          <w:p w14:paraId="061497A2" w14:textId="77777777" w:rsidR="00FC0BD8" w:rsidRDefault="00FC0BD8" w:rsidP="003F3861">
            <w:pPr>
              <w:pStyle w:val="UnnumtextBodytext"/>
              <w:spacing w:before="80" w:after="80"/>
              <w:rPr>
                <w:b/>
              </w:rPr>
            </w:pPr>
            <w:r>
              <w:rPr>
                <w:b/>
              </w:rPr>
              <w:t>Report number</w:t>
            </w:r>
          </w:p>
        </w:tc>
        <w:tc>
          <w:tcPr>
            <w:tcW w:w="2835" w:type="dxa"/>
            <w:gridSpan w:val="2"/>
            <w:shd w:val="clear" w:color="auto" w:fill="auto"/>
          </w:tcPr>
          <w:p w14:paraId="5F09E25D" w14:textId="77777777" w:rsidR="00FC0BD8" w:rsidRDefault="00FC0BD8" w:rsidP="003F3861">
            <w:pPr>
              <w:pStyle w:val="UnnumtextBodytext"/>
              <w:spacing w:before="80" w:after="80"/>
            </w:pPr>
          </w:p>
        </w:tc>
      </w:tr>
    </w:tbl>
    <w:p w14:paraId="789408CD" w14:textId="77777777" w:rsidR="00B8503F" w:rsidRDefault="00B8503F" w:rsidP="007951AF">
      <w:pPr>
        <w:pStyle w:val="Heading2"/>
        <w:spacing w:before="0" w:after="120"/>
      </w:pPr>
    </w:p>
    <w:p w14:paraId="62228985" w14:textId="2ECE55FC" w:rsidR="00B8503F" w:rsidRPr="00B8503F" w:rsidRDefault="00BA00B6" w:rsidP="00B8503F">
      <w:pPr>
        <w:pStyle w:val="UnnumtextBodytext"/>
        <w:rPr>
          <w:b/>
          <w:sz w:val="24"/>
          <w:szCs w:val="24"/>
        </w:rPr>
      </w:pPr>
      <w:r>
        <w:rPr>
          <w:b/>
          <w:sz w:val="24"/>
          <w:szCs w:val="24"/>
        </w:rPr>
        <w:t>Type of s</w:t>
      </w:r>
      <w:r w:rsidR="00B8503F" w:rsidRPr="00B8503F">
        <w:rPr>
          <w:b/>
          <w:sz w:val="24"/>
          <w:szCs w:val="24"/>
        </w:rPr>
        <w:t xml:space="preserve">urvey </w:t>
      </w:r>
      <w:r w:rsidR="00FC0BD8">
        <w:rPr>
          <w:b/>
          <w:sz w:val="24"/>
          <w:szCs w:val="24"/>
        </w:rPr>
        <w:t xml:space="preserve">for compliance with Part 199 </w:t>
      </w:r>
      <w:r w:rsidR="001D7E4D">
        <w:rPr>
          <w:b/>
          <w:sz w:val="24"/>
          <w:szCs w:val="24"/>
        </w:rPr>
        <w:t xml:space="preserve">for </w:t>
      </w:r>
      <w:r w:rsidR="00FC0BD8">
        <w:rPr>
          <w:b/>
          <w:sz w:val="24"/>
          <w:szCs w:val="24"/>
        </w:rPr>
        <w:t xml:space="preserve">ships </w:t>
      </w:r>
      <w:r w:rsidR="001D7E4D">
        <w:rPr>
          <w:b/>
          <w:sz w:val="24"/>
          <w:szCs w:val="24"/>
        </w:rPr>
        <w:t xml:space="preserve">less than </w:t>
      </w:r>
      <w:r w:rsidR="00FC0BD8">
        <w:rPr>
          <w:b/>
          <w:sz w:val="24"/>
          <w:szCs w:val="24"/>
        </w:rPr>
        <w:t>400</w:t>
      </w:r>
      <w:r w:rsidR="001D7E4D">
        <w:rPr>
          <w:b/>
          <w:sz w:val="24"/>
          <w:szCs w:val="24"/>
        </w:rPr>
        <w:t xml:space="preserve"> </w:t>
      </w:r>
      <w:r w:rsidR="00FC0BD8">
        <w:rPr>
          <w:b/>
          <w:sz w:val="24"/>
          <w:szCs w:val="24"/>
        </w:rPr>
        <w:t>GT</w:t>
      </w:r>
      <w:r w:rsidR="0027023D">
        <w:rPr>
          <w:b/>
          <w:sz w:val="24"/>
          <w:szCs w:val="24"/>
        </w:rPr>
        <w:t>, for the issue of an</w:t>
      </w:r>
      <w:r w:rsidR="0027023D">
        <w:rPr>
          <w:b/>
          <w:sz w:val="24"/>
          <w:szCs w:val="24"/>
        </w:rPr>
        <w:br/>
        <w:t>Annex VI Endorsement</w:t>
      </w:r>
      <w:r w:rsidR="00FA6A11">
        <w:rPr>
          <w:rStyle w:val="FootnoteReference"/>
          <w:b/>
        </w:rPr>
        <w:footnoteReference w:id="1"/>
      </w:r>
      <w:r w:rsidR="00DF3FF7">
        <w:rPr>
          <w:b/>
          <w:sz w:val="24"/>
          <w:szCs w:val="24"/>
        </w:rPr>
        <w:t xml:space="preserve"> </w:t>
      </w:r>
      <w:r w:rsidR="00DF3FF7" w:rsidRPr="00DF3FF7">
        <w:rPr>
          <w:szCs w:val="20"/>
        </w:rPr>
        <w:t xml:space="preserve">(Tick </w:t>
      </w:r>
      <w:r>
        <w:rPr>
          <w:szCs w:val="20"/>
        </w:rPr>
        <w:t>one</w:t>
      </w:r>
      <w:r w:rsidR="00DF3FF7" w:rsidRPr="00DF3FF7">
        <w:rPr>
          <w:szCs w:val="20"/>
        </w:rPr>
        <w:t>)</w:t>
      </w:r>
    </w:p>
    <w:p w14:paraId="6202A6A1" w14:textId="33D3E96D" w:rsidR="00B8503F" w:rsidRPr="00FF4ABF" w:rsidRDefault="00B8503F"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B8503F">
        <w:rPr>
          <w:rFonts w:cs="Arial"/>
          <w:szCs w:val="20"/>
        </w:rPr>
        <w:sym w:font="Wingdings 2" w:char="F0A3"/>
      </w:r>
      <w:r w:rsidRPr="00B8503F">
        <w:rPr>
          <w:rFonts w:cs="Arial"/>
          <w:szCs w:val="20"/>
        </w:rPr>
        <w:tab/>
      </w:r>
      <w:r w:rsidRPr="00FF4ABF">
        <w:t xml:space="preserve">Initial </w:t>
      </w:r>
      <w:r w:rsidR="00A51CD8" w:rsidRPr="00FF4ABF">
        <w:t>s</w:t>
      </w:r>
      <w:r w:rsidR="00FF4ABF" w:rsidRPr="00FF4ABF">
        <w:t>urvey</w:t>
      </w:r>
    </w:p>
    <w:p w14:paraId="1ABF5D3C" w14:textId="622A7D04" w:rsidR="00B8503F" w:rsidRPr="00FF4ABF" w:rsidRDefault="00B8503F"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FF4ABF">
        <w:sym w:font="Wingdings 2" w:char="F0A3"/>
      </w:r>
      <w:r w:rsidRPr="00FF4ABF">
        <w:tab/>
      </w:r>
      <w:r w:rsidR="00764436">
        <w:t xml:space="preserve">Intermediate </w:t>
      </w:r>
      <w:r w:rsidRPr="00FF4ABF">
        <w:t>survey</w:t>
      </w:r>
      <w:r w:rsidR="00DF3FF7">
        <w:t xml:space="preserve"> after </w:t>
      </w:r>
      <w:r w:rsidR="006D756F">
        <w:t xml:space="preserve">1 April 2023 (domestic) or </w:t>
      </w:r>
      <w:r w:rsidR="00DF3FF7">
        <w:t>1 January 2023</w:t>
      </w:r>
      <w:r w:rsidR="006D756F">
        <w:t xml:space="preserve"> (international)</w:t>
      </w:r>
    </w:p>
    <w:p w14:paraId="3A688C1B" w14:textId="0DCD39BC" w:rsidR="00B8503F" w:rsidRDefault="00CF2846"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FF4ABF">
        <w:sym w:font="Wingdings 2" w:char="F0A3"/>
      </w:r>
      <w:r w:rsidR="00B8503F" w:rsidRPr="00FF4ABF">
        <w:tab/>
        <w:t xml:space="preserve">Renewal </w:t>
      </w:r>
      <w:r w:rsidR="00A51CD8" w:rsidRPr="00FF4ABF">
        <w:t>survey</w:t>
      </w:r>
      <w:r w:rsidR="00517A00">
        <w:t xml:space="preserve"> after </w:t>
      </w:r>
      <w:r w:rsidR="006D756F">
        <w:t xml:space="preserve">1 April 2023 (domestic) or </w:t>
      </w:r>
      <w:r w:rsidR="00517A00">
        <w:t>1 January 2023</w:t>
      </w:r>
      <w:r w:rsidR="006D756F">
        <w:t xml:space="preserve"> (international)</w:t>
      </w:r>
    </w:p>
    <w:p w14:paraId="617828FD" w14:textId="39E2B42A" w:rsidR="00764436" w:rsidRPr="00FF4ABF" w:rsidRDefault="00764436"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764436">
        <w:t></w:t>
      </w:r>
      <w:r w:rsidRPr="00764436">
        <w:tab/>
        <w:t>Additional survey after 1 April 2023</w:t>
      </w:r>
      <w:r>
        <w:t xml:space="preserve"> (domestic) or 1 January 2023 (international)</w:t>
      </w:r>
    </w:p>
    <w:p w14:paraId="60742A1A" w14:textId="77777777" w:rsidR="007951AF" w:rsidRDefault="007951AF" w:rsidP="00FF4ABF">
      <w:pPr>
        <w:pStyle w:val="UnnumtextBodytext"/>
        <w:tabs>
          <w:tab w:val="left" w:pos="851"/>
          <w:tab w:val="left" w:pos="8222"/>
        </w:tabs>
        <w:spacing w:before="0" w:after="0"/>
      </w:pPr>
    </w:p>
    <w:p w14:paraId="174E78A5" w14:textId="77777777" w:rsidR="00764436" w:rsidRPr="004C3C63" w:rsidRDefault="00764436" w:rsidP="00764436">
      <w:pPr>
        <w:pStyle w:val="UnnumtextBodytext"/>
        <w:tabs>
          <w:tab w:val="left" w:pos="851"/>
        </w:tabs>
        <w:spacing w:before="0" w:after="120"/>
        <w:rPr>
          <w:sz w:val="24"/>
          <w:szCs w:val="24"/>
        </w:rPr>
      </w:pPr>
      <w:r w:rsidRPr="004C3C63">
        <w:rPr>
          <w:b/>
          <w:sz w:val="24"/>
          <w:szCs w:val="24"/>
        </w:rPr>
        <w:t xml:space="preserve">Type of voyages the ship will make </w:t>
      </w:r>
      <w:r w:rsidRPr="004C3C63">
        <w:rPr>
          <w:b/>
          <w:szCs w:val="20"/>
        </w:rPr>
        <w:t>(</w:t>
      </w:r>
      <w:r w:rsidRPr="004C3C63">
        <w:rPr>
          <w:szCs w:val="20"/>
        </w:rPr>
        <w:t>tick all that apply)</w:t>
      </w:r>
    </w:p>
    <w:p w14:paraId="42A3E956" w14:textId="46E54B22" w:rsidR="00A5015B" w:rsidRDefault="00A5015B"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CF2846">
        <w:sym w:font="Wingdings 2" w:char="F0A3"/>
      </w:r>
      <w:r>
        <w:tab/>
      </w:r>
      <w:r w:rsidR="00FF4ABF">
        <w:t>Domestic voyaging</w:t>
      </w:r>
      <w:r w:rsidR="00764436">
        <w:t xml:space="preserve"> within NZ’s jurisdiction</w:t>
      </w:r>
    </w:p>
    <w:p w14:paraId="5A9CEDC9" w14:textId="738922CD" w:rsidR="00FF4ABF" w:rsidRDefault="003F3861" w:rsidP="00FF4ABF">
      <w:pPr>
        <w:pStyle w:val="UnnumtextBodytext"/>
        <w:tabs>
          <w:tab w:val="left" w:pos="426"/>
          <w:tab w:val="left" w:pos="851"/>
          <w:tab w:val="left" w:pos="2268"/>
          <w:tab w:val="left" w:pos="2552"/>
          <w:tab w:val="left" w:pos="2977"/>
          <w:tab w:val="left" w:pos="4111"/>
          <w:tab w:val="left" w:pos="4536"/>
        </w:tabs>
        <w:spacing w:before="120" w:after="200"/>
        <w:ind w:left="426"/>
      </w:pPr>
      <w:r w:rsidRPr="00CF2846">
        <w:sym w:font="Wingdings 2" w:char="F0A3"/>
      </w:r>
      <w:r>
        <w:tab/>
      </w:r>
      <w:r w:rsidR="00FF4ABF">
        <w:t>Domestic voyaging beyond NZ’s jurisdiction</w:t>
      </w:r>
    </w:p>
    <w:p w14:paraId="253B5BB7" w14:textId="309A67E5" w:rsidR="00104391" w:rsidRDefault="003F3861" w:rsidP="001A4086">
      <w:pPr>
        <w:pStyle w:val="UnnumtextBodytext"/>
        <w:tabs>
          <w:tab w:val="left" w:pos="426"/>
          <w:tab w:val="left" w:pos="851"/>
          <w:tab w:val="left" w:pos="2268"/>
          <w:tab w:val="left" w:pos="2552"/>
          <w:tab w:val="left" w:pos="2977"/>
          <w:tab w:val="left" w:pos="4111"/>
          <w:tab w:val="left" w:pos="4536"/>
        </w:tabs>
        <w:spacing w:before="120" w:after="600"/>
        <w:ind w:left="425"/>
      </w:pPr>
      <w:r w:rsidRPr="00CF2846">
        <w:sym w:font="Wingdings 2" w:char="F0A3"/>
      </w:r>
      <w:r>
        <w:tab/>
      </w:r>
      <w:r w:rsidR="00FF4ABF">
        <w:t>International voyaging</w:t>
      </w:r>
    </w:p>
    <w:tbl>
      <w:tblPr>
        <w:tblStyle w:val="TableGrid30"/>
        <w:tblW w:w="0" w:type="auto"/>
        <w:tblBorders>
          <w:insideH w:val="none" w:sz="0" w:space="0" w:color="auto"/>
          <w:insideV w:val="none" w:sz="0" w:space="0" w:color="auto"/>
        </w:tblBorders>
        <w:shd w:val="clear" w:color="auto" w:fill="F2F2F2" w:themeFill="background1" w:themeFillShade="F2"/>
        <w:tblCellMar>
          <w:top w:w="113" w:type="dxa"/>
          <w:left w:w="340" w:type="dxa"/>
          <w:bottom w:w="113" w:type="dxa"/>
          <w:right w:w="340" w:type="dxa"/>
        </w:tblCellMar>
        <w:tblLook w:val="04A0" w:firstRow="1" w:lastRow="0" w:firstColumn="1" w:lastColumn="0" w:noHBand="0" w:noVBand="1"/>
      </w:tblPr>
      <w:tblGrid>
        <w:gridCol w:w="8926"/>
      </w:tblGrid>
      <w:tr w:rsidR="001D7E4D" w:rsidRPr="0023491B" w14:paraId="02BD35DF" w14:textId="77777777" w:rsidTr="001D7E4D">
        <w:trPr>
          <w:trHeight w:val="15"/>
        </w:trPr>
        <w:tc>
          <w:tcPr>
            <w:tcW w:w="8926" w:type="dxa"/>
            <w:shd w:val="clear" w:color="auto" w:fill="F2F2F2" w:themeFill="background1" w:themeFillShade="F2"/>
          </w:tcPr>
          <w:p w14:paraId="54C5D94F" w14:textId="77CD23CB" w:rsidR="006D756F" w:rsidRPr="005269D3" w:rsidRDefault="001D7E4D" w:rsidP="00844F70">
            <w:pPr>
              <w:spacing w:after="120" w:line="300" w:lineRule="exact"/>
              <w:ind w:left="119"/>
              <w:rPr>
                <w:rFonts w:eastAsia="Times New Roman" w:cs="Times New Roman"/>
                <w:sz w:val="20"/>
                <w:lang w:val="en-NZ" w:eastAsia="en-NZ"/>
              </w:rPr>
            </w:pPr>
            <w:r w:rsidRPr="005269D3">
              <w:rPr>
                <w:rFonts w:eastAsia="Times New Roman" w:cs="Times New Roman"/>
                <w:sz w:val="20"/>
                <w:lang w:val="en-NZ" w:eastAsia="en-NZ"/>
              </w:rPr>
              <w:t>T</w:t>
            </w:r>
            <w:r w:rsidR="006225D1" w:rsidRPr="005269D3">
              <w:rPr>
                <w:rFonts w:eastAsia="Times New Roman" w:cs="Times New Roman"/>
                <w:sz w:val="20"/>
                <w:lang w:val="en-NZ" w:eastAsia="en-NZ"/>
              </w:rPr>
              <w:t>o undertake surveys on ships less than 400 GT you must be</w:t>
            </w:r>
            <w:r w:rsidR="006D756F" w:rsidRPr="005269D3">
              <w:rPr>
                <w:rFonts w:eastAsia="Times New Roman" w:cs="Times New Roman"/>
                <w:sz w:val="20"/>
                <w:lang w:val="en-NZ" w:eastAsia="en-NZ"/>
              </w:rPr>
              <w:t xml:space="preserve"> a surveyor:</w:t>
            </w:r>
          </w:p>
          <w:p w14:paraId="260FE617" w14:textId="0C57C894" w:rsidR="005269D3" w:rsidRPr="00FA6A11" w:rsidRDefault="006D756F" w:rsidP="00FA6A11">
            <w:pPr>
              <w:pStyle w:val="ListParagraph"/>
              <w:numPr>
                <w:ilvl w:val="0"/>
                <w:numId w:val="25"/>
              </w:numPr>
              <w:spacing w:after="120" w:line="300" w:lineRule="exact"/>
              <w:ind w:left="476" w:hanging="357"/>
              <w:contextualSpacing w:val="0"/>
              <w:rPr>
                <w:rFonts w:cs="Arial"/>
                <w:color w:val="231F20"/>
                <w:sz w:val="20"/>
                <w:szCs w:val="20"/>
              </w:rPr>
            </w:pPr>
            <w:r w:rsidRPr="00FA6A11">
              <w:rPr>
                <w:rFonts w:cs="Arial"/>
                <w:color w:val="231F20"/>
                <w:sz w:val="20"/>
                <w:szCs w:val="20"/>
              </w:rPr>
              <w:t>holding a Certificate of Surveyor Recognition (CoSR) issued under rule 44.22, or</w:t>
            </w:r>
          </w:p>
          <w:p w14:paraId="4B2C1C82" w14:textId="77777777" w:rsidR="006D756F" w:rsidRPr="00FA6A11" w:rsidRDefault="006D756F" w:rsidP="00FA6A11">
            <w:pPr>
              <w:pStyle w:val="ListParagraph"/>
              <w:numPr>
                <w:ilvl w:val="0"/>
                <w:numId w:val="25"/>
              </w:numPr>
              <w:spacing w:after="120" w:line="300" w:lineRule="exact"/>
              <w:ind w:left="476" w:hanging="357"/>
              <w:contextualSpacing w:val="0"/>
              <w:rPr>
                <w:rFonts w:cs="Arial"/>
                <w:color w:val="231F20"/>
                <w:sz w:val="20"/>
                <w:szCs w:val="20"/>
              </w:rPr>
            </w:pPr>
            <w:r w:rsidRPr="00FA6A11">
              <w:rPr>
                <w:rFonts w:cs="Arial"/>
                <w:color w:val="231F20"/>
                <w:sz w:val="20"/>
                <w:szCs w:val="20"/>
              </w:rPr>
              <w:t>with recognition category as a surveyor for MARPOL Annex VI (Part 199) for ships 400 GT or more engaged in international voyages (under rule 199.680), or</w:t>
            </w:r>
          </w:p>
          <w:p w14:paraId="764E857C" w14:textId="77777777" w:rsidR="006D756F" w:rsidRPr="00FA6A11" w:rsidRDefault="006D756F" w:rsidP="00FA6A11">
            <w:pPr>
              <w:pStyle w:val="ListParagraph"/>
              <w:numPr>
                <w:ilvl w:val="0"/>
                <w:numId w:val="25"/>
              </w:numPr>
              <w:spacing w:after="120" w:line="300" w:lineRule="exact"/>
              <w:ind w:left="476" w:hanging="357"/>
              <w:contextualSpacing w:val="0"/>
              <w:rPr>
                <w:rFonts w:cs="Arial"/>
                <w:color w:val="231F20"/>
                <w:sz w:val="20"/>
                <w:szCs w:val="20"/>
              </w:rPr>
            </w:pPr>
            <w:r w:rsidRPr="00FA6A11">
              <w:rPr>
                <w:rFonts w:cs="Arial"/>
                <w:color w:val="231F20"/>
                <w:sz w:val="20"/>
                <w:szCs w:val="20"/>
              </w:rPr>
              <w:t>employed by a Maritime NZ Recognised Organisation delegated for Part 199 (RO).</w:t>
            </w:r>
          </w:p>
          <w:p w14:paraId="10FAB38C" w14:textId="609052EA" w:rsidR="001D7E4D" w:rsidRPr="005269D3" w:rsidRDefault="001D7E4D" w:rsidP="00182BEA">
            <w:pPr>
              <w:spacing w:after="120" w:line="300" w:lineRule="exact"/>
              <w:ind w:left="119"/>
              <w:rPr>
                <w:rFonts w:eastAsia="Times New Roman" w:cs="Times New Roman"/>
                <w:sz w:val="20"/>
                <w:lang w:val="en-NZ" w:eastAsia="en-NZ"/>
              </w:rPr>
            </w:pPr>
            <w:r w:rsidRPr="005269D3">
              <w:rPr>
                <w:rFonts w:eastAsia="Times New Roman" w:cs="Times New Roman"/>
                <w:sz w:val="20"/>
                <w:lang w:val="en-NZ" w:eastAsia="en-NZ"/>
              </w:rPr>
              <w:t>The person making an Annex VI Endorsement is required to hold a Certificate of Surveyor Recognition issued under rule 44.22.</w:t>
            </w:r>
          </w:p>
          <w:p w14:paraId="6E4FB41A" w14:textId="388858A4" w:rsidR="001D7E4D" w:rsidRPr="0023491B" w:rsidRDefault="001D7E4D" w:rsidP="001D7E4D">
            <w:pPr>
              <w:spacing w:after="120" w:line="300" w:lineRule="exact"/>
              <w:ind w:left="119"/>
              <w:rPr>
                <w:rFonts w:eastAsia="Arial" w:cs="Arial"/>
                <w:color w:val="231F20"/>
                <w:szCs w:val="30"/>
              </w:rPr>
            </w:pPr>
            <w:r w:rsidRPr="00764436">
              <w:rPr>
                <w:rFonts w:eastAsia="Times New Roman" w:cs="Times New Roman"/>
                <w:b/>
                <w:sz w:val="20"/>
                <w:lang w:val="en-NZ" w:eastAsia="en-NZ"/>
              </w:rPr>
              <w:t>Note:</w:t>
            </w:r>
            <w:r w:rsidRPr="005269D3">
              <w:rPr>
                <w:rFonts w:eastAsia="Times New Roman" w:cs="Times New Roman"/>
                <w:sz w:val="20"/>
                <w:lang w:val="en-NZ" w:eastAsia="en-NZ"/>
              </w:rPr>
              <w:t xml:space="preserve"> The ship must comply with Part 199 and all other relevant rules before the Certificate of Survey, New Zealand Barge Safety Certificate or Certificate of Fitness can be issued along with the Annex VI Endorsement.</w:t>
            </w:r>
          </w:p>
        </w:tc>
      </w:tr>
    </w:tbl>
    <w:p w14:paraId="713A3C4A" w14:textId="77777777" w:rsidR="00412A05" w:rsidRDefault="00412A05" w:rsidP="003A7634">
      <w:pPr>
        <w:pStyle w:val="UnnumtextBodytext"/>
        <w:tabs>
          <w:tab w:val="left" w:pos="426"/>
          <w:tab w:val="left" w:pos="1701"/>
          <w:tab w:val="left" w:pos="2268"/>
          <w:tab w:val="left" w:pos="2552"/>
          <w:tab w:val="left" w:pos="2977"/>
          <w:tab w:val="left" w:pos="4111"/>
          <w:tab w:val="left" w:pos="4536"/>
        </w:tabs>
        <w:spacing w:before="120" w:after="120"/>
        <w:sectPr w:rsidR="00412A05" w:rsidSect="00104391">
          <w:headerReference w:type="default" r:id="rId8"/>
          <w:footerReference w:type="even" r:id="rId9"/>
          <w:footerReference w:type="default" r:id="rId10"/>
          <w:endnotePr>
            <w:numFmt w:val="decimal"/>
          </w:endnotePr>
          <w:pgSz w:w="11907" w:h="16840" w:code="9"/>
          <w:pgMar w:top="1361" w:right="567" w:bottom="1361" w:left="1021" w:header="851" w:footer="454" w:gutter="0"/>
          <w:cols w:space="720"/>
          <w:docGrid w:linePitch="272"/>
        </w:sectPr>
      </w:pPr>
    </w:p>
    <w:p w14:paraId="6227E7A7" w14:textId="77777777" w:rsidR="00466F7B" w:rsidRDefault="00466F7B" w:rsidP="00466F7B">
      <w:pPr>
        <w:pStyle w:val="Heading2"/>
        <w:spacing w:before="0" w:after="120"/>
      </w:pPr>
      <w:r>
        <w:lastRenderedPageBreak/>
        <w:t xml:space="preserve">Executive Summary </w:t>
      </w:r>
    </w:p>
    <w:p w14:paraId="2FEEECC7" w14:textId="77777777" w:rsidR="004C4C5A" w:rsidRDefault="004C4C5A" w:rsidP="004C4C5A">
      <w:pPr>
        <w:pStyle w:val="UnnumtextBodytext"/>
      </w:pPr>
    </w:p>
    <w:p w14:paraId="7BFE5279" w14:textId="77777777" w:rsidR="004C4C5A" w:rsidRDefault="004C4C5A" w:rsidP="004C4C5A">
      <w:pPr>
        <w:pStyle w:val="UnnumtextBodytext"/>
      </w:pPr>
    </w:p>
    <w:p w14:paraId="66AEF766" w14:textId="77777777" w:rsidR="00626751" w:rsidRDefault="00626751" w:rsidP="004C4C5A">
      <w:pPr>
        <w:pStyle w:val="UnnumtextBodytext"/>
      </w:pPr>
    </w:p>
    <w:p w14:paraId="6155DF3E" w14:textId="77777777" w:rsidR="00626751" w:rsidRDefault="00626751" w:rsidP="004C4C5A">
      <w:pPr>
        <w:pStyle w:val="UnnumtextBodytext"/>
      </w:pPr>
    </w:p>
    <w:p w14:paraId="36622989" w14:textId="77777777" w:rsidR="00626751" w:rsidRDefault="00626751" w:rsidP="004C4C5A">
      <w:pPr>
        <w:pStyle w:val="UnnumtextBodytext"/>
      </w:pPr>
    </w:p>
    <w:p w14:paraId="6EE048B4" w14:textId="77777777" w:rsidR="00626751" w:rsidRDefault="00626751" w:rsidP="004C4C5A">
      <w:pPr>
        <w:pStyle w:val="UnnumtextBodytext"/>
      </w:pPr>
    </w:p>
    <w:p w14:paraId="2D521CB9" w14:textId="77777777" w:rsidR="00626751" w:rsidRDefault="00626751" w:rsidP="004C4C5A">
      <w:pPr>
        <w:pStyle w:val="UnnumtextBodytext"/>
      </w:pPr>
    </w:p>
    <w:p w14:paraId="4224BE72" w14:textId="77777777" w:rsidR="00626751" w:rsidRDefault="00626751" w:rsidP="004C4C5A">
      <w:pPr>
        <w:pStyle w:val="UnnumtextBodytext"/>
      </w:pPr>
    </w:p>
    <w:p w14:paraId="16AB0212" w14:textId="77777777" w:rsidR="00626751" w:rsidRDefault="00626751" w:rsidP="004C4C5A">
      <w:pPr>
        <w:pStyle w:val="UnnumtextBodytext"/>
      </w:pPr>
    </w:p>
    <w:p w14:paraId="397B1A2C" w14:textId="77777777" w:rsidR="00626751" w:rsidRDefault="00626751" w:rsidP="004C4C5A">
      <w:pPr>
        <w:pStyle w:val="UnnumtextBodytext"/>
      </w:pPr>
    </w:p>
    <w:p w14:paraId="42A7D536" w14:textId="77777777" w:rsidR="00626751" w:rsidRDefault="00626751" w:rsidP="004C4C5A">
      <w:pPr>
        <w:pStyle w:val="UnnumtextBodytext"/>
      </w:pPr>
    </w:p>
    <w:p w14:paraId="3BAB608B" w14:textId="77777777" w:rsidR="00626751" w:rsidRDefault="00626751" w:rsidP="004C4C5A">
      <w:pPr>
        <w:pStyle w:val="UnnumtextBodytext"/>
      </w:pPr>
    </w:p>
    <w:p w14:paraId="38A38BDD" w14:textId="36616C52" w:rsidR="00626751" w:rsidRDefault="006225D1" w:rsidP="004C4C5A">
      <w:pPr>
        <w:pStyle w:val="UnnumtextBodytext"/>
      </w:pPr>
      <w:r>
        <w:t xml:space="preserve">I am satisfied that the ship complies with </w:t>
      </w:r>
      <w:r w:rsidR="00680E1F">
        <w:t xml:space="preserve">all applicable </w:t>
      </w:r>
      <w:r>
        <w:t>Marine Protection Rules Part 199, a</w:t>
      </w:r>
      <w:r w:rsidR="00680E1F">
        <w:t xml:space="preserve">nd </w:t>
      </w:r>
      <w:r w:rsidR="00421976">
        <w:t xml:space="preserve">any </w:t>
      </w:r>
      <w:r>
        <w:t>applicable</w:t>
      </w:r>
      <w:r w:rsidR="00680E1F">
        <w:t xml:space="preserve"> survey performance requirements set by the Director of Maritime New Zealand as stated</w:t>
      </w:r>
      <w:r>
        <w:t xml:space="preserve"> in this survey report.</w:t>
      </w:r>
      <w:r w:rsidR="008A0F72">
        <w:t xml:space="preserve">  </w:t>
      </w:r>
      <w:r w:rsidR="00FB529A">
        <w:t>In respect of Part 199 requirements, t</w:t>
      </w:r>
      <w:r w:rsidR="008A0F72">
        <w:t xml:space="preserve">he ship and </w:t>
      </w:r>
      <w:r w:rsidR="000C1E5C">
        <w:t>its</w:t>
      </w:r>
      <w:r w:rsidR="008A0F72">
        <w:t xml:space="preserve"> survey plan are maintained at the date of the survey.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2897"/>
      </w:tblGrid>
      <w:tr w:rsidR="00F81F09" w:rsidRPr="005030B8" w14:paraId="420D265C" w14:textId="77777777" w:rsidTr="009B3404">
        <w:tc>
          <w:tcPr>
            <w:tcW w:w="2235" w:type="dxa"/>
          </w:tcPr>
          <w:p w14:paraId="503E6AD9" w14:textId="422D31EB" w:rsidR="00F81F09" w:rsidRPr="00F81F09" w:rsidRDefault="00F81F09" w:rsidP="00FC2A1B">
            <w:pPr>
              <w:pStyle w:val="Formlabel"/>
              <w:rPr>
                <w:rFonts w:ascii="Arial" w:hAnsi="Arial"/>
                <w:color w:val="auto"/>
              </w:rPr>
            </w:pPr>
            <w:r w:rsidRPr="00F81F09">
              <w:rPr>
                <w:rFonts w:ascii="Arial" w:hAnsi="Arial"/>
                <w:color w:val="auto"/>
              </w:rPr>
              <w:t>Signature and stamp of the surveyor</w:t>
            </w:r>
          </w:p>
        </w:tc>
        <w:tc>
          <w:tcPr>
            <w:tcW w:w="4394" w:type="dxa"/>
          </w:tcPr>
          <w:p w14:paraId="0595F701" w14:textId="77777777" w:rsidR="00F81F09" w:rsidRPr="00F81F09" w:rsidRDefault="00F81F09" w:rsidP="009B3404">
            <w:pPr>
              <w:pStyle w:val="Formlabel"/>
              <w:rPr>
                <w:rFonts w:ascii="Arial" w:hAnsi="Arial"/>
                <w:color w:val="auto"/>
              </w:rPr>
            </w:pPr>
            <w:r w:rsidRPr="00F81F09">
              <w:rPr>
                <w:rFonts w:ascii="Arial" w:hAnsi="Arial"/>
                <w:noProof/>
                <w:color w:val="auto"/>
                <w:lang w:val="en-NZ" w:eastAsia="en-NZ"/>
              </w:rPr>
              <mc:AlternateContent>
                <mc:Choice Requires="wpg">
                  <w:drawing>
                    <wp:anchor distT="0" distB="0" distL="114300" distR="114300" simplePos="0" relativeHeight="251660288" behindDoc="1" locked="0" layoutInCell="1" allowOverlap="1" wp14:anchorId="0D856713" wp14:editId="51CFFA99">
                      <wp:simplePos x="0" y="0"/>
                      <wp:positionH relativeFrom="page">
                        <wp:posOffset>62865</wp:posOffset>
                      </wp:positionH>
                      <wp:positionV relativeFrom="paragraph">
                        <wp:posOffset>78105</wp:posOffset>
                      </wp:positionV>
                      <wp:extent cx="2520315" cy="720090"/>
                      <wp:effectExtent l="0" t="0" r="13335" b="22860"/>
                      <wp:wrapNone/>
                      <wp:docPr id="37" name="Group 28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315" cy="720090"/>
                                <a:chOff x="3761" y="33"/>
                                <a:chExt cx="5164" cy="348"/>
                              </a:xfrm>
                            </wpg:grpSpPr>
                            <wps:wsp>
                              <wps:cNvPr id="38" name="Freeform 2848"/>
                              <wps:cNvSpPr>
                                <a:spLocks/>
                              </wps:cNvSpPr>
                              <wps:spPr bwMode="auto">
                                <a:xfrm>
                                  <a:off x="3761" y="33"/>
                                  <a:ext cx="5164" cy="348"/>
                                </a:xfrm>
                                <a:custGeom>
                                  <a:avLst/>
                                  <a:gdLst>
                                    <a:gd name="T0" fmla="+- 0 3761 3761"/>
                                    <a:gd name="T1" fmla="*/ T0 w 5164"/>
                                    <a:gd name="T2" fmla="+- 0 381 33"/>
                                    <a:gd name="T3" fmla="*/ 381 h 348"/>
                                    <a:gd name="T4" fmla="+- 0 8924 3761"/>
                                    <a:gd name="T5" fmla="*/ T4 w 5164"/>
                                    <a:gd name="T6" fmla="+- 0 381 33"/>
                                    <a:gd name="T7" fmla="*/ 381 h 348"/>
                                    <a:gd name="T8" fmla="+- 0 8924 3761"/>
                                    <a:gd name="T9" fmla="*/ T8 w 5164"/>
                                    <a:gd name="T10" fmla="+- 0 33 33"/>
                                    <a:gd name="T11" fmla="*/ 33 h 348"/>
                                    <a:gd name="T12" fmla="+- 0 3761 3761"/>
                                    <a:gd name="T13" fmla="*/ T12 w 5164"/>
                                    <a:gd name="T14" fmla="+- 0 33 33"/>
                                    <a:gd name="T15" fmla="*/ 33 h 348"/>
                                    <a:gd name="T16" fmla="+- 0 3761 3761"/>
                                    <a:gd name="T17" fmla="*/ T16 w 5164"/>
                                    <a:gd name="T18" fmla="+- 0 381 33"/>
                                    <a:gd name="T19" fmla="*/ 381 h 348"/>
                                  </a:gdLst>
                                  <a:ahLst/>
                                  <a:cxnLst>
                                    <a:cxn ang="0">
                                      <a:pos x="T1" y="T3"/>
                                    </a:cxn>
                                    <a:cxn ang="0">
                                      <a:pos x="T5" y="T7"/>
                                    </a:cxn>
                                    <a:cxn ang="0">
                                      <a:pos x="T9" y="T11"/>
                                    </a:cxn>
                                    <a:cxn ang="0">
                                      <a:pos x="T13" y="T15"/>
                                    </a:cxn>
                                    <a:cxn ang="0">
                                      <a:pos x="T17" y="T19"/>
                                    </a:cxn>
                                  </a:cxnLst>
                                  <a:rect l="0" t="0" r="r" b="b"/>
                                  <a:pathLst>
                                    <a:path w="5164" h="348">
                                      <a:moveTo>
                                        <a:pt x="0" y="348"/>
                                      </a:moveTo>
                                      <a:lnTo>
                                        <a:pt x="5163" y="348"/>
                                      </a:lnTo>
                                      <a:lnTo>
                                        <a:pt x="5163" y="0"/>
                                      </a:lnTo>
                                      <a:lnTo>
                                        <a:pt x="0" y="0"/>
                                      </a:lnTo>
                                      <a:lnTo>
                                        <a:pt x="0" y="348"/>
                                      </a:lnTo>
                                      <a:close/>
                                    </a:path>
                                  </a:pathLst>
                                </a:custGeom>
                                <a:noFill/>
                                <a:ln w="6350">
                                  <a:solidFill>
                                    <a:srgbClr val="93959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932DD" id="Group 2847" o:spid="_x0000_s1026" style="position:absolute;margin-left:4.95pt;margin-top:6.15pt;width:198.45pt;height:56.7pt;z-index:-251656192;mso-position-horizontal-relative:page" coordorigin="3761,33" coordsize="5164,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">
                      <v:shape id="Freeform 2848" o:spid="_x0000_s1027" style="position:absolute;left:3761;top:33;width:5164;height:348;visibility:visible;mso-wrap-style:square;v-text-anchor:top" coordsize="5164,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" path="m,348r5163,l5163,,,,,348xe" filled="f" strokecolor="#939598" strokeweight=".5pt">
                        <v:path arrowok="t" o:connecttype="custom" o:connectlocs="0,381;5163,381;5163,33;0,33;0,381" o:connectangles="0,0,0,0,0"/>
                      </v:shape>
                      <w10:wrap anchorx="page"/>
                    </v:group>
                  </w:pict>
                </mc:Fallback>
              </mc:AlternateContent>
            </w:r>
          </w:p>
          <w:p w14:paraId="6531919D" w14:textId="77777777" w:rsidR="00F81F09" w:rsidRPr="00F81F09" w:rsidRDefault="00F81F09" w:rsidP="009B3404">
            <w:pPr>
              <w:pStyle w:val="Formlabel"/>
              <w:rPr>
                <w:rFonts w:ascii="Arial" w:hAnsi="Arial"/>
                <w:color w:val="auto"/>
              </w:rPr>
            </w:pPr>
          </w:p>
          <w:p w14:paraId="39AC3357" w14:textId="77777777" w:rsidR="00F81F09" w:rsidRPr="00F81F09" w:rsidRDefault="00F81F09" w:rsidP="009B3404">
            <w:pPr>
              <w:pStyle w:val="BodyText"/>
              <w:rPr>
                <w:rFonts w:cs="Arial"/>
                <w:noProof/>
                <w:szCs w:val="20"/>
              </w:rPr>
            </w:pPr>
          </w:p>
        </w:tc>
        <w:tc>
          <w:tcPr>
            <w:tcW w:w="2897" w:type="dxa"/>
          </w:tcPr>
          <w:p w14:paraId="1E3A5B63" w14:textId="77777777" w:rsidR="00F81F09" w:rsidRPr="00F81F09" w:rsidRDefault="00F81F09" w:rsidP="009B3404">
            <w:pPr>
              <w:pStyle w:val="Formlabel"/>
              <w:rPr>
                <w:rFonts w:ascii="Arial" w:hAnsi="Arial"/>
                <w:color w:val="auto"/>
              </w:rPr>
            </w:pPr>
            <w:r w:rsidRPr="00F81F09">
              <w:rPr>
                <w:rFonts w:ascii="Arial" w:hAnsi="Arial"/>
                <w:noProof/>
                <w:color w:val="auto"/>
                <w:lang w:val="en-NZ" w:eastAsia="en-NZ"/>
              </w:rPr>
              <mc:AlternateContent>
                <mc:Choice Requires="wpg">
                  <w:drawing>
                    <wp:anchor distT="0" distB="0" distL="114300" distR="114300" simplePos="0" relativeHeight="251659264" behindDoc="1" locked="0" layoutInCell="1" allowOverlap="1" wp14:anchorId="32CDB05A" wp14:editId="17F32E56">
                      <wp:simplePos x="0" y="0"/>
                      <wp:positionH relativeFrom="page">
                        <wp:posOffset>520065</wp:posOffset>
                      </wp:positionH>
                      <wp:positionV relativeFrom="paragraph">
                        <wp:posOffset>76200</wp:posOffset>
                      </wp:positionV>
                      <wp:extent cx="857250" cy="220980"/>
                      <wp:effectExtent l="0" t="0" r="19050" b="26670"/>
                      <wp:wrapNone/>
                      <wp:docPr id="35" name="Group 2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250" cy="220980"/>
                                <a:chOff x="3761" y="33"/>
                                <a:chExt cx="5164" cy="348"/>
                              </a:xfrm>
                            </wpg:grpSpPr>
                            <wps:wsp>
                              <wps:cNvPr id="36" name="Freeform 2404"/>
                              <wps:cNvSpPr>
                                <a:spLocks/>
                              </wps:cNvSpPr>
                              <wps:spPr bwMode="auto">
                                <a:xfrm>
                                  <a:off x="3761" y="33"/>
                                  <a:ext cx="5164" cy="348"/>
                                </a:xfrm>
                                <a:custGeom>
                                  <a:avLst/>
                                  <a:gdLst>
                                    <a:gd name="T0" fmla="+- 0 3761 3761"/>
                                    <a:gd name="T1" fmla="*/ T0 w 5164"/>
                                    <a:gd name="T2" fmla="+- 0 381 33"/>
                                    <a:gd name="T3" fmla="*/ 381 h 348"/>
                                    <a:gd name="T4" fmla="+- 0 8924 3761"/>
                                    <a:gd name="T5" fmla="*/ T4 w 5164"/>
                                    <a:gd name="T6" fmla="+- 0 381 33"/>
                                    <a:gd name="T7" fmla="*/ 381 h 348"/>
                                    <a:gd name="T8" fmla="+- 0 8924 3761"/>
                                    <a:gd name="T9" fmla="*/ T8 w 5164"/>
                                    <a:gd name="T10" fmla="+- 0 33 33"/>
                                    <a:gd name="T11" fmla="*/ 33 h 348"/>
                                    <a:gd name="T12" fmla="+- 0 3761 3761"/>
                                    <a:gd name="T13" fmla="*/ T12 w 5164"/>
                                    <a:gd name="T14" fmla="+- 0 33 33"/>
                                    <a:gd name="T15" fmla="*/ 33 h 348"/>
                                    <a:gd name="T16" fmla="+- 0 3761 3761"/>
                                    <a:gd name="T17" fmla="*/ T16 w 5164"/>
                                    <a:gd name="T18" fmla="+- 0 381 33"/>
                                    <a:gd name="T19" fmla="*/ 381 h 348"/>
                                  </a:gdLst>
                                  <a:ahLst/>
                                  <a:cxnLst>
                                    <a:cxn ang="0">
                                      <a:pos x="T1" y="T3"/>
                                    </a:cxn>
                                    <a:cxn ang="0">
                                      <a:pos x="T5" y="T7"/>
                                    </a:cxn>
                                    <a:cxn ang="0">
                                      <a:pos x="T9" y="T11"/>
                                    </a:cxn>
                                    <a:cxn ang="0">
                                      <a:pos x="T13" y="T15"/>
                                    </a:cxn>
                                    <a:cxn ang="0">
                                      <a:pos x="T17" y="T19"/>
                                    </a:cxn>
                                  </a:cxnLst>
                                  <a:rect l="0" t="0" r="r" b="b"/>
                                  <a:pathLst>
                                    <a:path w="5164" h="348">
                                      <a:moveTo>
                                        <a:pt x="0" y="348"/>
                                      </a:moveTo>
                                      <a:lnTo>
                                        <a:pt x="5163" y="348"/>
                                      </a:lnTo>
                                      <a:lnTo>
                                        <a:pt x="5163" y="0"/>
                                      </a:lnTo>
                                      <a:lnTo>
                                        <a:pt x="0" y="0"/>
                                      </a:lnTo>
                                      <a:lnTo>
                                        <a:pt x="0" y="348"/>
                                      </a:lnTo>
                                      <a:close/>
                                    </a:path>
                                  </a:pathLst>
                                </a:custGeom>
                                <a:noFill/>
                                <a:ln w="6350">
                                  <a:solidFill>
                                    <a:srgbClr val="93959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D0F515" id="Group 2403" o:spid="_x0000_s1026" style="position:absolute;margin-left:40.95pt;margin-top:6pt;width:67.5pt;height:17.4pt;z-index:-251657216;mso-position-horizontal-relative:page" coordorigin="3761,33" coordsize="5164,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">
                      <v:shape id="Freeform 2404" o:spid="_x0000_s1027" style="position:absolute;left:3761;top:33;width:5164;height:348;visibility:visible;mso-wrap-style:square;v-text-anchor:top" coordsize="5164,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" path="m,348r5163,l5163,,,,,348xe" filled="f" strokecolor="#939598" strokeweight=".5pt">
                        <v:path arrowok="t" o:connecttype="custom" o:connectlocs="0,381;5163,381;5163,33;0,33;0,381" o:connectangles="0,0,0,0,0"/>
                      </v:shape>
                      <w10:wrap anchorx="page"/>
                    </v:group>
                  </w:pict>
                </mc:Fallback>
              </mc:AlternateContent>
            </w:r>
            <w:r w:rsidRPr="00F81F09">
              <w:rPr>
                <w:rFonts w:ascii="Arial" w:hAnsi="Arial"/>
                <w:color w:val="auto"/>
              </w:rPr>
              <w:t xml:space="preserve">Date </w:t>
            </w:r>
          </w:p>
          <w:p w14:paraId="3FD0A315" w14:textId="77777777" w:rsidR="00F81F09" w:rsidRPr="00F81F09" w:rsidRDefault="00F81F09" w:rsidP="009B3404">
            <w:pPr>
              <w:pStyle w:val="Helptext"/>
              <w:jc w:val="center"/>
              <w:rPr>
                <w:rFonts w:ascii="Arial" w:hAnsi="Arial" w:cs="Arial"/>
                <w:noProof/>
                <w:color w:val="auto"/>
                <w:sz w:val="20"/>
                <w:szCs w:val="20"/>
                <w:lang w:val="en-NZ" w:eastAsia="en-NZ"/>
              </w:rPr>
            </w:pPr>
            <w:r w:rsidRPr="00F81F09">
              <w:rPr>
                <w:rFonts w:ascii="Arial" w:hAnsi="Arial" w:cs="Arial"/>
                <w:noProof/>
                <w:color w:val="auto"/>
                <w:sz w:val="20"/>
                <w:szCs w:val="20"/>
                <w:lang w:eastAsia="en-NZ"/>
              </w:rPr>
              <w:t>DD / MM / YYYY</w:t>
            </w:r>
          </w:p>
        </w:tc>
      </w:tr>
    </w:tbl>
    <w:p w14:paraId="75396F2E" w14:textId="77777777" w:rsidR="00626751" w:rsidRDefault="00626751" w:rsidP="004C4C5A">
      <w:pPr>
        <w:pStyle w:val="UnnumtextBodytext"/>
      </w:pPr>
    </w:p>
    <w:p w14:paraId="3C421A00" w14:textId="51DE959D" w:rsidR="005B553A" w:rsidRDefault="00F7015D" w:rsidP="004C4C5A">
      <w:pPr>
        <w:rPr>
          <w:b/>
          <w:sz w:val="28"/>
          <w:szCs w:val="28"/>
          <w:lang w:val="en-US"/>
        </w:rPr>
      </w:pPr>
      <w:r>
        <w:rPr>
          <w:b/>
          <w:sz w:val="28"/>
          <w:szCs w:val="28"/>
          <w:lang w:val="en-US"/>
        </w:rPr>
        <w:t>Deficiencies and corrective actions</w:t>
      </w:r>
    </w:p>
    <w:tbl>
      <w:tblPr>
        <w:tblpPr w:leftFromText="180" w:rightFromText="180" w:vertAnchor="text" w:horzAnchor="margin"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61"/>
        <w:gridCol w:w="1843"/>
        <w:gridCol w:w="1701"/>
      </w:tblGrid>
      <w:tr w:rsidR="005B553A" w:rsidRPr="005B553A" w14:paraId="3DB03F59" w14:textId="77777777" w:rsidTr="002837B3">
        <w:tc>
          <w:tcPr>
            <w:tcW w:w="959" w:type="dxa"/>
            <w:shd w:val="clear" w:color="auto" w:fill="auto"/>
            <w:vAlign w:val="center"/>
          </w:tcPr>
          <w:p w14:paraId="4EEC392E" w14:textId="77777777" w:rsidR="005B553A" w:rsidRPr="005B553A" w:rsidRDefault="005B553A" w:rsidP="005B553A">
            <w:pPr>
              <w:tabs>
                <w:tab w:val="left" w:pos="4170"/>
              </w:tabs>
              <w:spacing w:before="60" w:after="60"/>
              <w:rPr>
                <w:rFonts w:cs="Arial"/>
                <w:b/>
                <w:szCs w:val="20"/>
                <w:lang w:val="en-US" w:eastAsia="en-US"/>
              </w:rPr>
            </w:pPr>
            <w:r w:rsidRPr="005B553A">
              <w:rPr>
                <w:rFonts w:cs="Arial"/>
                <w:b/>
                <w:szCs w:val="20"/>
                <w:lang w:val="en-US" w:eastAsia="en-US"/>
              </w:rPr>
              <w:t>Date</w:t>
            </w:r>
          </w:p>
        </w:tc>
        <w:tc>
          <w:tcPr>
            <w:tcW w:w="4961" w:type="dxa"/>
            <w:shd w:val="clear" w:color="auto" w:fill="auto"/>
            <w:vAlign w:val="center"/>
          </w:tcPr>
          <w:p w14:paraId="575A88FA" w14:textId="77777777" w:rsidR="005B553A" w:rsidRPr="005B553A" w:rsidRDefault="002837B3" w:rsidP="002837B3">
            <w:pPr>
              <w:tabs>
                <w:tab w:val="left" w:pos="4170"/>
              </w:tabs>
              <w:spacing w:before="60" w:after="60"/>
              <w:rPr>
                <w:rFonts w:cs="Arial"/>
                <w:b/>
                <w:szCs w:val="20"/>
                <w:lang w:val="en-US" w:eastAsia="en-US"/>
              </w:rPr>
            </w:pPr>
            <w:r>
              <w:rPr>
                <w:rFonts w:cs="Arial"/>
                <w:b/>
                <w:szCs w:val="20"/>
                <w:lang w:val="en-US" w:eastAsia="en-US"/>
              </w:rPr>
              <w:t>Description of d</w:t>
            </w:r>
            <w:r w:rsidR="005B553A" w:rsidRPr="005B553A">
              <w:rPr>
                <w:rFonts w:cs="Arial"/>
                <w:b/>
                <w:szCs w:val="20"/>
                <w:lang w:val="en-US" w:eastAsia="en-US"/>
              </w:rPr>
              <w:t>eficiency</w:t>
            </w:r>
            <w:r>
              <w:rPr>
                <w:rFonts w:cs="Arial"/>
                <w:b/>
                <w:szCs w:val="20"/>
                <w:lang w:val="en-US" w:eastAsia="en-US"/>
              </w:rPr>
              <w:t xml:space="preserve"> and corrective a</w:t>
            </w:r>
            <w:r w:rsidR="005B553A">
              <w:rPr>
                <w:rFonts w:cs="Arial"/>
                <w:b/>
                <w:szCs w:val="20"/>
                <w:lang w:val="en-US" w:eastAsia="en-US"/>
              </w:rPr>
              <w:t>ction</w:t>
            </w:r>
          </w:p>
        </w:tc>
        <w:tc>
          <w:tcPr>
            <w:tcW w:w="1843" w:type="dxa"/>
            <w:shd w:val="clear" w:color="auto" w:fill="auto"/>
            <w:vAlign w:val="center"/>
          </w:tcPr>
          <w:p w14:paraId="4745D4E8" w14:textId="77777777" w:rsidR="005B553A" w:rsidRPr="005B553A" w:rsidRDefault="005B553A" w:rsidP="002837B3">
            <w:pPr>
              <w:tabs>
                <w:tab w:val="left" w:pos="4170"/>
              </w:tabs>
              <w:spacing w:before="60" w:after="60"/>
              <w:rPr>
                <w:rFonts w:cs="Arial"/>
                <w:b/>
                <w:szCs w:val="20"/>
                <w:lang w:val="en-US" w:eastAsia="en-US"/>
              </w:rPr>
            </w:pPr>
            <w:r w:rsidRPr="005B553A">
              <w:rPr>
                <w:rFonts w:cs="Arial"/>
                <w:b/>
                <w:szCs w:val="20"/>
                <w:lang w:val="en-US" w:eastAsia="en-US"/>
              </w:rPr>
              <w:t xml:space="preserve">Survey </w:t>
            </w:r>
            <w:r w:rsidR="002837B3">
              <w:rPr>
                <w:rFonts w:cs="Arial"/>
                <w:b/>
                <w:szCs w:val="20"/>
                <w:lang w:val="en-US" w:eastAsia="en-US"/>
              </w:rPr>
              <w:t>p</w:t>
            </w:r>
            <w:r w:rsidRPr="005B553A">
              <w:rPr>
                <w:rFonts w:cs="Arial"/>
                <w:b/>
                <w:szCs w:val="20"/>
                <w:lang w:val="en-US" w:eastAsia="en-US"/>
              </w:rPr>
              <w:t xml:space="preserve">lan </w:t>
            </w:r>
            <w:r w:rsidR="002837B3">
              <w:rPr>
                <w:rFonts w:cs="Arial"/>
                <w:b/>
                <w:szCs w:val="20"/>
                <w:lang w:val="en-US" w:eastAsia="en-US"/>
              </w:rPr>
              <w:t>a</w:t>
            </w:r>
            <w:r w:rsidRPr="005B553A">
              <w:rPr>
                <w:rFonts w:cs="Arial"/>
                <w:b/>
                <w:szCs w:val="20"/>
                <w:lang w:val="en-US" w:eastAsia="en-US"/>
              </w:rPr>
              <w:t>mended</w:t>
            </w:r>
            <w:r w:rsidR="002837B3">
              <w:rPr>
                <w:rStyle w:val="FootnoteReference"/>
                <w:rFonts w:cs="Arial"/>
                <w:b/>
                <w:lang w:val="en-US" w:eastAsia="en-US"/>
              </w:rPr>
              <w:footnoteReference w:id="2"/>
            </w:r>
          </w:p>
        </w:tc>
        <w:tc>
          <w:tcPr>
            <w:tcW w:w="1701" w:type="dxa"/>
            <w:shd w:val="clear" w:color="auto" w:fill="auto"/>
            <w:vAlign w:val="center"/>
          </w:tcPr>
          <w:p w14:paraId="5D05AC4F" w14:textId="77777777" w:rsidR="005B553A" w:rsidRPr="005B553A" w:rsidRDefault="005B553A" w:rsidP="002837B3">
            <w:pPr>
              <w:tabs>
                <w:tab w:val="left" w:pos="4170"/>
              </w:tabs>
              <w:spacing w:before="60" w:after="60"/>
              <w:rPr>
                <w:rFonts w:cs="Arial"/>
                <w:b/>
                <w:szCs w:val="20"/>
                <w:lang w:val="en-US" w:eastAsia="en-US"/>
              </w:rPr>
            </w:pPr>
            <w:r w:rsidRPr="005B553A">
              <w:rPr>
                <w:rFonts w:cs="Arial"/>
                <w:b/>
                <w:szCs w:val="20"/>
                <w:lang w:val="en-US" w:eastAsia="en-US"/>
              </w:rPr>
              <w:t xml:space="preserve">Close </w:t>
            </w:r>
            <w:r w:rsidR="002837B3">
              <w:rPr>
                <w:rFonts w:cs="Arial"/>
                <w:b/>
                <w:szCs w:val="20"/>
                <w:lang w:val="en-US" w:eastAsia="en-US"/>
              </w:rPr>
              <w:t>o</w:t>
            </w:r>
            <w:r w:rsidRPr="005B553A">
              <w:rPr>
                <w:rFonts w:cs="Arial"/>
                <w:b/>
                <w:szCs w:val="20"/>
                <w:lang w:val="en-US" w:eastAsia="en-US"/>
              </w:rPr>
              <w:t xml:space="preserve">ut </w:t>
            </w:r>
            <w:r w:rsidR="002837B3">
              <w:rPr>
                <w:rFonts w:cs="Arial"/>
                <w:b/>
                <w:szCs w:val="20"/>
                <w:lang w:val="en-US" w:eastAsia="en-US"/>
              </w:rPr>
              <w:t>date and method</w:t>
            </w:r>
            <w:r w:rsidR="002837B3">
              <w:rPr>
                <w:rStyle w:val="FootnoteReference"/>
                <w:rFonts w:cs="Arial"/>
                <w:b/>
                <w:lang w:val="en-US" w:eastAsia="en-US"/>
              </w:rPr>
              <w:footnoteReference w:id="3"/>
            </w:r>
          </w:p>
        </w:tc>
      </w:tr>
      <w:tr w:rsidR="005B553A" w:rsidRPr="005B553A" w14:paraId="3E80F66D" w14:textId="77777777" w:rsidTr="002837B3">
        <w:tc>
          <w:tcPr>
            <w:tcW w:w="959" w:type="dxa"/>
            <w:shd w:val="clear" w:color="auto" w:fill="auto"/>
          </w:tcPr>
          <w:p w14:paraId="2D7AFB58"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620939C8" w14:textId="77777777" w:rsidR="005B553A" w:rsidRPr="005B553A" w:rsidRDefault="005B553A" w:rsidP="005B553A">
            <w:pPr>
              <w:tabs>
                <w:tab w:val="left" w:pos="4170"/>
              </w:tabs>
              <w:rPr>
                <w:rFonts w:cs="Arial"/>
                <w:szCs w:val="20"/>
                <w:lang w:val="en-US" w:eastAsia="en-US"/>
              </w:rPr>
            </w:pPr>
          </w:p>
          <w:p w14:paraId="16FA8D31" w14:textId="77777777" w:rsidR="005B553A" w:rsidRPr="005B553A" w:rsidRDefault="005B553A" w:rsidP="005B553A">
            <w:pPr>
              <w:tabs>
                <w:tab w:val="left" w:pos="4170"/>
              </w:tabs>
              <w:rPr>
                <w:rFonts w:cs="Arial"/>
                <w:szCs w:val="20"/>
                <w:lang w:val="en-US" w:eastAsia="en-US"/>
              </w:rPr>
            </w:pPr>
          </w:p>
          <w:p w14:paraId="25075AFB"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263A2248"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1F41E87E" w14:textId="77777777" w:rsidR="005B553A" w:rsidRPr="005B553A" w:rsidRDefault="005B553A" w:rsidP="005B553A">
            <w:pPr>
              <w:tabs>
                <w:tab w:val="left" w:pos="4170"/>
              </w:tabs>
              <w:rPr>
                <w:rFonts w:cs="Arial"/>
                <w:szCs w:val="20"/>
                <w:lang w:val="en-US" w:eastAsia="en-US"/>
              </w:rPr>
            </w:pPr>
          </w:p>
        </w:tc>
      </w:tr>
      <w:tr w:rsidR="005B553A" w:rsidRPr="005B553A" w14:paraId="29FFC123" w14:textId="77777777" w:rsidTr="002837B3">
        <w:tc>
          <w:tcPr>
            <w:tcW w:w="959" w:type="dxa"/>
            <w:shd w:val="clear" w:color="auto" w:fill="auto"/>
          </w:tcPr>
          <w:p w14:paraId="747A8677"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1B857F64" w14:textId="77777777" w:rsidR="005B553A" w:rsidRPr="005B553A" w:rsidRDefault="005B553A" w:rsidP="005B553A">
            <w:pPr>
              <w:tabs>
                <w:tab w:val="left" w:pos="4170"/>
              </w:tabs>
              <w:rPr>
                <w:rFonts w:cs="Arial"/>
                <w:szCs w:val="20"/>
                <w:lang w:val="en-US" w:eastAsia="en-US"/>
              </w:rPr>
            </w:pPr>
          </w:p>
          <w:p w14:paraId="6B74D20D" w14:textId="77777777" w:rsidR="005B553A" w:rsidRPr="005B553A" w:rsidRDefault="005B553A" w:rsidP="005B553A">
            <w:pPr>
              <w:tabs>
                <w:tab w:val="left" w:pos="4170"/>
              </w:tabs>
              <w:rPr>
                <w:rFonts w:cs="Arial"/>
                <w:szCs w:val="20"/>
                <w:lang w:val="en-US" w:eastAsia="en-US"/>
              </w:rPr>
            </w:pPr>
          </w:p>
          <w:p w14:paraId="7BAB3BCC"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732203B5"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7AF527AB" w14:textId="77777777" w:rsidR="005B553A" w:rsidRPr="005B553A" w:rsidRDefault="005B553A" w:rsidP="005B553A">
            <w:pPr>
              <w:tabs>
                <w:tab w:val="left" w:pos="4170"/>
              </w:tabs>
              <w:rPr>
                <w:rFonts w:cs="Arial"/>
                <w:szCs w:val="20"/>
                <w:lang w:val="en-US" w:eastAsia="en-US"/>
              </w:rPr>
            </w:pPr>
          </w:p>
        </w:tc>
      </w:tr>
      <w:tr w:rsidR="005B553A" w:rsidRPr="005B553A" w14:paraId="4AEB5AFA" w14:textId="77777777" w:rsidTr="002837B3">
        <w:tc>
          <w:tcPr>
            <w:tcW w:w="959" w:type="dxa"/>
            <w:shd w:val="clear" w:color="auto" w:fill="auto"/>
          </w:tcPr>
          <w:p w14:paraId="53A1127D"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654F16C8" w14:textId="77777777" w:rsidR="005B553A" w:rsidRPr="005B553A" w:rsidRDefault="005B553A" w:rsidP="005B553A">
            <w:pPr>
              <w:tabs>
                <w:tab w:val="left" w:pos="4170"/>
              </w:tabs>
              <w:rPr>
                <w:rFonts w:cs="Arial"/>
                <w:szCs w:val="20"/>
                <w:lang w:val="en-US" w:eastAsia="en-US"/>
              </w:rPr>
            </w:pPr>
          </w:p>
          <w:p w14:paraId="2629DA8A" w14:textId="77777777" w:rsidR="005B553A" w:rsidRPr="005B553A" w:rsidRDefault="005B553A" w:rsidP="005B553A">
            <w:pPr>
              <w:tabs>
                <w:tab w:val="left" w:pos="4170"/>
              </w:tabs>
              <w:rPr>
                <w:rFonts w:cs="Arial"/>
                <w:szCs w:val="20"/>
                <w:lang w:val="en-US" w:eastAsia="en-US"/>
              </w:rPr>
            </w:pPr>
          </w:p>
          <w:p w14:paraId="2EB1987B"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6E3370EF"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46808140" w14:textId="77777777" w:rsidR="005B553A" w:rsidRPr="005B553A" w:rsidRDefault="005B553A" w:rsidP="005B553A">
            <w:pPr>
              <w:tabs>
                <w:tab w:val="left" w:pos="4170"/>
              </w:tabs>
              <w:rPr>
                <w:rFonts w:cs="Arial"/>
                <w:szCs w:val="20"/>
                <w:lang w:val="en-US" w:eastAsia="en-US"/>
              </w:rPr>
            </w:pPr>
          </w:p>
        </w:tc>
      </w:tr>
      <w:tr w:rsidR="005B553A" w:rsidRPr="005B553A" w14:paraId="455EDD11" w14:textId="77777777" w:rsidTr="002837B3">
        <w:tc>
          <w:tcPr>
            <w:tcW w:w="959" w:type="dxa"/>
            <w:shd w:val="clear" w:color="auto" w:fill="auto"/>
          </w:tcPr>
          <w:p w14:paraId="420E03C9" w14:textId="77777777" w:rsidR="005B553A" w:rsidRPr="005B553A" w:rsidRDefault="005B553A" w:rsidP="005B553A">
            <w:pPr>
              <w:tabs>
                <w:tab w:val="left" w:pos="4170"/>
              </w:tabs>
              <w:rPr>
                <w:rFonts w:cs="Arial"/>
                <w:szCs w:val="20"/>
                <w:lang w:val="en-US" w:eastAsia="en-US"/>
              </w:rPr>
            </w:pPr>
          </w:p>
        </w:tc>
        <w:tc>
          <w:tcPr>
            <w:tcW w:w="4961" w:type="dxa"/>
            <w:shd w:val="clear" w:color="auto" w:fill="auto"/>
          </w:tcPr>
          <w:p w14:paraId="2EB3FD21" w14:textId="77777777" w:rsidR="005B553A" w:rsidRPr="005B553A" w:rsidRDefault="005B553A" w:rsidP="005B553A">
            <w:pPr>
              <w:tabs>
                <w:tab w:val="left" w:pos="4170"/>
              </w:tabs>
              <w:rPr>
                <w:rFonts w:cs="Arial"/>
                <w:szCs w:val="20"/>
                <w:lang w:val="en-US" w:eastAsia="en-US"/>
              </w:rPr>
            </w:pPr>
          </w:p>
          <w:p w14:paraId="4A029CED" w14:textId="77777777" w:rsidR="005B553A" w:rsidRPr="005B553A" w:rsidRDefault="005B553A" w:rsidP="005B553A">
            <w:pPr>
              <w:tabs>
                <w:tab w:val="left" w:pos="4170"/>
              </w:tabs>
              <w:rPr>
                <w:rFonts w:cs="Arial"/>
                <w:szCs w:val="20"/>
                <w:lang w:val="en-US" w:eastAsia="en-US"/>
              </w:rPr>
            </w:pPr>
          </w:p>
          <w:p w14:paraId="614B03F1" w14:textId="77777777" w:rsidR="005B553A" w:rsidRPr="005B553A" w:rsidRDefault="005B553A" w:rsidP="005B553A">
            <w:pPr>
              <w:tabs>
                <w:tab w:val="left" w:pos="4170"/>
              </w:tabs>
              <w:rPr>
                <w:rFonts w:cs="Arial"/>
                <w:szCs w:val="20"/>
                <w:lang w:val="en-US" w:eastAsia="en-US"/>
              </w:rPr>
            </w:pPr>
          </w:p>
        </w:tc>
        <w:tc>
          <w:tcPr>
            <w:tcW w:w="1843" w:type="dxa"/>
            <w:shd w:val="clear" w:color="auto" w:fill="auto"/>
          </w:tcPr>
          <w:p w14:paraId="15E31835" w14:textId="77777777" w:rsidR="005B553A" w:rsidRPr="005B553A" w:rsidRDefault="005B553A" w:rsidP="005B553A">
            <w:pPr>
              <w:tabs>
                <w:tab w:val="left" w:pos="4170"/>
              </w:tabs>
              <w:rPr>
                <w:rFonts w:cs="Arial"/>
                <w:szCs w:val="20"/>
                <w:lang w:val="en-US" w:eastAsia="en-US"/>
              </w:rPr>
            </w:pPr>
          </w:p>
        </w:tc>
        <w:tc>
          <w:tcPr>
            <w:tcW w:w="1701" w:type="dxa"/>
            <w:shd w:val="clear" w:color="auto" w:fill="auto"/>
          </w:tcPr>
          <w:p w14:paraId="4424730F" w14:textId="77777777" w:rsidR="005B553A" w:rsidRPr="005B553A" w:rsidRDefault="005B553A" w:rsidP="005B553A">
            <w:pPr>
              <w:tabs>
                <w:tab w:val="left" w:pos="4170"/>
              </w:tabs>
              <w:rPr>
                <w:rFonts w:cs="Arial"/>
                <w:szCs w:val="20"/>
                <w:lang w:val="en-US" w:eastAsia="en-US"/>
              </w:rPr>
            </w:pPr>
          </w:p>
        </w:tc>
      </w:tr>
    </w:tbl>
    <w:p w14:paraId="6353AE1D" w14:textId="77777777" w:rsidR="00AA6ADD" w:rsidRDefault="00AA6ADD" w:rsidP="004C4C5A">
      <w:pPr>
        <w:rPr>
          <w:b/>
          <w:szCs w:val="20"/>
          <w:lang w:val="en-US"/>
        </w:rPr>
      </w:pPr>
    </w:p>
    <w:p w14:paraId="1C4B7FAE" w14:textId="77777777" w:rsidR="00AA6ADD" w:rsidRDefault="00AA6ADD">
      <w:pPr>
        <w:rPr>
          <w:b/>
          <w:szCs w:val="20"/>
          <w:lang w:val="en-US"/>
        </w:rPr>
      </w:pPr>
      <w:r>
        <w:rPr>
          <w:b/>
          <w:szCs w:val="20"/>
          <w:lang w:val="en-US"/>
        </w:rPr>
        <w:br w:type="page"/>
      </w:r>
    </w:p>
    <w:p w14:paraId="176DF454" w14:textId="77777777" w:rsidR="00846466" w:rsidRDefault="00846466" w:rsidP="00846466">
      <w:pPr>
        <w:spacing w:after="240" w:line="276" w:lineRule="auto"/>
        <w:rPr>
          <w:rFonts w:eastAsia="Calibri" w:cs="Arial"/>
          <w:b/>
          <w:sz w:val="24"/>
          <w:szCs w:val="24"/>
          <w:lang w:eastAsia="en-US"/>
        </w:rPr>
      </w:pPr>
      <w:r>
        <w:rPr>
          <w:rFonts w:eastAsia="Calibri" w:cs="Arial"/>
          <w:b/>
          <w:sz w:val="24"/>
          <w:szCs w:val="24"/>
          <w:lang w:eastAsia="en-US"/>
        </w:rPr>
        <w:lastRenderedPageBreak/>
        <w:t>The information in the table below must be recorded during the survey.</w:t>
      </w:r>
    </w:p>
    <w:tbl>
      <w:tblPr>
        <w:tblStyle w:val="TableGrid10"/>
        <w:tblW w:w="0" w:type="auto"/>
        <w:tblLook w:val="04A0" w:firstRow="1" w:lastRow="0" w:firstColumn="1" w:lastColumn="0" w:noHBand="0" w:noVBand="1"/>
      </w:tblPr>
      <w:tblGrid>
        <w:gridCol w:w="4106"/>
        <w:gridCol w:w="5245"/>
      </w:tblGrid>
      <w:tr w:rsidR="005269D3" w:rsidRPr="0078774D" w14:paraId="51F670AC" w14:textId="77777777" w:rsidTr="0034763E">
        <w:trPr>
          <w:tblHeader/>
        </w:trPr>
        <w:tc>
          <w:tcPr>
            <w:tcW w:w="9351" w:type="dxa"/>
            <w:gridSpan w:val="2"/>
            <w:shd w:val="clear" w:color="auto" w:fill="BFBFBF"/>
          </w:tcPr>
          <w:p w14:paraId="1C610B2D" w14:textId="77777777" w:rsidR="005269D3" w:rsidRPr="004C3C63" w:rsidRDefault="005269D3" w:rsidP="0034763E">
            <w:pPr>
              <w:tabs>
                <w:tab w:val="left" w:pos="709"/>
              </w:tabs>
              <w:spacing w:before="60" w:after="60"/>
              <w:rPr>
                <w:rFonts w:eastAsia="Arial" w:cs="Arial"/>
                <w:b/>
                <w:bCs/>
                <w:color w:val="231F20"/>
                <w:sz w:val="20"/>
                <w:szCs w:val="20"/>
              </w:rPr>
            </w:pPr>
            <w:r w:rsidRPr="004C3C63">
              <w:rPr>
                <w:rFonts w:eastAsia="Arial" w:cs="Arial"/>
                <w:b/>
                <w:bCs/>
                <w:color w:val="231F20"/>
                <w:szCs w:val="20"/>
              </w:rPr>
              <w:t>Vessel Engine Details (complete for each engine on board)</w:t>
            </w:r>
          </w:p>
        </w:tc>
      </w:tr>
      <w:tr w:rsidR="005269D3" w:rsidRPr="0078774D" w14:paraId="5372A764" w14:textId="77777777" w:rsidTr="0034763E">
        <w:tc>
          <w:tcPr>
            <w:tcW w:w="4106" w:type="dxa"/>
            <w:shd w:val="clear" w:color="auto" w:fill="BFBFBF"/>
          </w:tcPr>
          <w:p w14:paraId="764D6094" w14:textId="77777777" w:rsidR="005269D3" w:rsidRPr="004C3C63" w:rsidRDefault="005269D3" w:rsidP="0034763E">
            <w:pPr>
              <w:tabs>
                <w:tab w:val="left" w:pos="709"/>
              </w:tabs>
              <w:spacing w:before="60" w:after="60"/>
              <w:rPr>
                <w:rFonts w:eastAsia="Arial" w:cs="Arial"/>
                <w:b/>
                <w:bCs/>
                <w:color w:val="231F20"/>
                <w:sz w:val="20"/>
                <w:szCs w:val="20"/>
              </w:rPr>
            </w:pPr>
            <w:r w:rsidRPr="004C3C63">
              <w:rPr>
                <w:rFonts w:eastAsia="Arial" w:cs="Arial"/>
                <w:b/>
                <w:bCs/>
                <w:color w:val="231F20"/>
                <w:szCs w:val="20"/>
              </w:rPr>
              <w:t>Field</w:t>
            </w:r>
          </w:p>
        </w:tc>
        <w:tc>
          <w:tcPr>
            <w:tcW w:w="5245" w:type="dxa"/>
            <w:shd w:val="clear" w:color="auto" w:fill="BFBFBF"/>
          </w:tcPr>
          <w:p w14:paraId="117F15C3" w14:textId="77777777" w:rsidR="005269D3" w:rsidRPr="004C3C63" w:rsidRDefault="005269D3" w:rsidP="0034763E">
            <w:pPr>
              <w:tabs>
                <w:tab w:val="left" w:pos="709"/>
              </w:tabs>
              <w:spacing w:before="60" w:after="60"/>
              <w:rPr>
                <w:rFonts w:eastAsia="Arial" w:cs="Arial"/>
                <w:b/>
                <w:bCs/>
                <w:color w:val="231F20"/>
                <w:sz w:val="20"/>
                <w:szCs w:val="20"/>
              </w:rPr>
            </w:pPr>
            <w:r w:rsidRPr="004C3C63">
              <w:rPr>
                <w:rFonts w:eastAsia="Arial" w:cs="Arial"/>
                <w:b/>
                <w:bCs/>
                <w:color w:val="231F20"/>
                <w:szCs w:val="20"/>
              </w:rPr>
              <w:t>Value/Options</w:t>
            </w:r>
          </w:p>
        </w:tc>
      </w:tr>
      <w:tr w:rsidR="005269D3" w:rsidRPr="0078774D" w14:paraId="37514CD2" w14:textId="77777777" w:rsidTr="0034763E">
        <w:trPr>
          <w:trHeight w:val="2074"/>
        </w:trPr>
        <w:tc>
          <w:tcPr>
            <w:tcW w:w="4106" w:type="dxa"/>
          </w:tcPr>
          <w:p w14:paraId="708C8117"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Engine type (tick option that applies)</w:t>
            </w:r>
          </w:p>
        </w:tc>
        <w:tc>
          <w:tcPr>
            <w:tcW w:w="5245" w:type="dxa"/>
          </w:tcPr>
          <w:p w14:paraId="5941406C" w14:textId="77777777" w:rsidR="005269D3" w:rsidRPr="002D0B46" w:rsidRDefault="0073698A" w:rsidP="0034763E">
            <w:pPr>
              <w:spacing w:after="120" w:line="300" w:lineRule="exact"/>
              <w:rPr>
                <w:rFonts w:eastAsia="Arial" w:cs="Arial"/>
                <w:color w:val="231F20"/>
                <w:sz w:val="20"/>
                <w:szCs w:val="20"/>
              </w:rPr>
            </w:pPr>
            <w:sdt>
              <w:sdtPr>
                <w:rPr>
                  <w:rFonts w:cs="Arial"/>
                  <w:szCs w:val="20"/>
                </w:rPr>
                <w:id w:val="-272551319"/>
                <w14:checkbox>
                  <w14:checked w14:val="0"/>
                  <w14:checkedState w14:val="2612" w14:font="MS Gothic"/>
                  <w14:uncheckedState w14:val="2610" w14:font="MS Gothic"/>
                </w14:checkbox>
              </w:sdtPr>
              <w:sdtEndPr/>
              <w:sdtContent>
                <w:r w:rsidR="005269D3" w:rsidRPr="002D0B46">
                  <w:rPr>
                    <w:rFonts w:ascii="MS Gothic" w:eastAsia="MS Gothic" w:hAnsi="MS Gothic" w:cs="Arial"/>
                    <w:sz w:val="20"/>
                    <w:szCs w:val="20"/>
                  </w:rPr>
                  <w:t>☐</w:t>
                </w:r>
              </w:sdtContent>
            </w:sdt>
            <w:r w:rsidR="005269D3" w:rsidRPr="002D0B46">
              <w:rPr>
                <w:rFonts w:cs="Arial"/>
                <w:sz w:val="20"/>
                <w:szCs w:val="20"/>
              </w:rPr>
              <w:t xml:space="preserve"> Compression ignition</w:t>
            </w:r>
            <w:r w:rsidR="005269D3" w:rsidRPr="002D0B46">
              <w:rPr>
                <w:rFonts w:cs="Arial"/>
                <w:sz w:val="20"/>
                <w:szCs w:val="20"/>
              </w:rPr>
              <w:br/>
            </w:r>
            <w:sdt>
              <w:sdtPr>
                <w:rPr>
                  <w:rFonts w:cs="Arial"/>
                  <w:szCs w:val="20"/>
                </w:rPr>
                <w:id w:val="-50629302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Diesel-electric</w:t>
            </w:r>
            <w:r w:rsidR="005269D3" w:rsidRPr="002D0B46">
              <w:rPr>
                <w:rFonts w:cs="Arial"/>
                <w:sz w:val="20"/>
                <w:szCs w:val="20"/>
              </w:rPr>
              <w:br/>
            </w:r>
            <w:sdt>
              <w:sdtPr>
                <w:rPr>
                  <w:rFonts w:cs="Arial"/>
                  <w:szCs w:val="20"/>
                </w:rPr>
                <w:id w:val="85715952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Electric</w:t>
            </w:r>
            <w:r w:rsidR="005269D3" w:rsidRPr="002D0B46">
              <w:rPr>
                <w:rFonts w:cs="Arial"/>
                <w:sz w:val="20"/>
                <w:szCs w:val="20"/>
              </w:rPr>
              <w:br/>
            </w:r>
            <w:sdt>
              <w:sdtPr>
                <w:rPr>
                  <w:rFonts w:cs="Arial"/>
                  <w:szCs w:val="20"/>
                </w:rPr>
                <w:id w:val="-491100690"/>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Gas Turbine</w:t>
            </w:r>
            <w:r w:rsidR="005269D3" w:rsidRPr="002D0B46">
              <w:rPr>
                <w:rFonts w:cs="Arial"/>
                <w:sz w:val="20"/>
                <w:szCs w:val="20"/>
              </w:rPr>
              <w:br/>
            </w:r>
            <w:sdt>
              <w:sdtPr>
                <w:rPr>
                  <w:rFonts w:cs="Arial"/>
                  <w:szCs w:val="20"/>
                </w:rPr>
                <w:id w:val="-128288075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Hybrid</w:t>
            </w:r>
            <w:r w:rsidR="005269D3" w:rsidRPr="002D0B46">
              <w:rPr>
                <w:rFonts w:cs="Arial"/>
                <w:sz w:val="20"/>
                <w:szCs w:val="20"/>
              </w:rPr>
              <w:br/>
            </w:r>
            <w:sdt>
              <w:sdtPr>
                <w:rPr>
                  <w:rFonts w:cs="Arial"/>
                  <w:szCs w:val="20"/>
                </w:rPr>
                <w:id w:val="84136413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Spark Ignition</w:t>
            </w:r>
            <w:r w:rsidR="005269D3" w:rsidRPr="002D0B46">
              <w:rPr>
                <w:rFonts w:cs="Arial"/>
                <w:sz w:val="20"/>
                <w:szCs w:val="20"/>
              </w:rPr>
              <w:br/>
            </w:r>
            <w:sdt>
              <w:sdtPr>
                <w:rPr>
                  <w:rFonts w:cs="Arial"/>
                  <w:szCs w:val="20"/>
                </w:rPr>
                <w:id w:val="-33022071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Steam</w:t>
            </w:r>
            <w:r w:rsidR="005269D3" w:rsidRPr="002D0B46">
              <w:rPr>
                <w:rFonts w:cs="Arial"/>
                <w:sz w:val="20"/>
                <w:szCs w:val="20"/>
              </w:rPr>
              <w:br/>
            </w:r>
            <w:sdt>
              <w:sdtPr>
                <w:rPr>
                  <w:rFonts w:cs="Arial"/>
                  <w:szCs w:val="20"/>
                </w:rPr>
                <w:id w:val="-124102072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Turbine</w:t>
            </w:r>
          </w:p>
        </w:tc>
      </w:tr>
      <w:tr w:rsidR="005269D3" w:rsidRPr="0078774D" w14:paraId="2F6B2B1C" w14:textId="77777777" w:rsidTr="0034763E">
        <w:trPr>
          <w:trHeight w:val="70"/>
        </w:trPr>
        <w:tc>
          <w:tcPr>
            <w:tcW w:w="4106" w:type="dxa"/>
          </w:tcPr>
          <w:p w14:paraId="44FCE91C"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Year of Engine Build (YYYY)</w:t>
            </w:r>
          </w:p>
        </w:tc>
        <w:tc>
          <w:tcPr>
            <w:tcW w:w="5245" w:type="dxa"/>
          </w:tcPr>
          <w:p w14:paraId="3587A253" w14:textId="77777777" w:rsidR="005269D3" w:rsidRPr="002D0B46" w:rsidRDefault="005269D3" w:rsidP="0034763E">
            <w:pPr>
              <w:spacing w:after="160" w:line="300" w:lineRule="exact"/>
              <w:rPr>
                <w:rFonts w:eastAsia="Arial" w:cs="Arial"/>
                <w:color w:val="231F20"/>
                <w:sz w:val="20"/>
                <w:szCs w:val="20"/>
              </w:rPr>
            </w:pPr>
          </w:p>
        </w:tc>
      </w:tr>
      <w:tr w:rsidR="005269D3" w:rsidRPr="0078774D" w14:paraId="430F22D3" w14:textId="77777777" w:rsidTr="0034763E">
        <w:trPr>
          <w:trHeight w:val="160"/>
        </w:trPr>
        <w:tc>
          <w:tcPr>
            <w:tcW w:w="4106" w:type="dxa"/>
          </w:tcPr>
          <w:p w14:paraId="3D61ACA9"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Year of Engine Installation (YYYY)</w:t>
            </w:r>
          </w:p>
        </w:tc>
        <w:tc>
          <w:tcPr>
            <w:tcW w:w="5245" w:type="dxa"/>
          </w:tcPr>
          <w:p w14:paraId="6729A0EA" w14:textId="77777777" w:rsidR="005269D3" w:rsidRPr="002D0B46" w:rsidRDefault="005269D3" w:rsidP="0034763E">
            <w:pPr>
              <w:spacing w:after="160" w:line="300" w:lineRule="exact"/>
              <w:rPr>
                <w:rFonts w:eastAsia="Arial" w:cs="Arial"/>
                <w:color w:val="231F20"/>
                <w:sz w:val="20"/>
                <w:szCs w:val="20"/>
              </w:rPr>
            </w:pPr>
          </w:p>
        </w:tc>
      </w:tr>
      <w:tr w:rsidR="005269D3" w:rsidRPr="0078774D" w14:paraId="22313ABA" w14:textId="77777777" w:rsidTr="0034763E">
        <w:tc>
          <w:tcPr>
            <w:tcW w:w="4106" w:type="dxa"/>
          </w:tcPr>
          <w:p w14:paraId="36B7CF1F"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Engine Use (tick all that apply)</w:t>
            </w:r>
          </w:p>
        </w:tc>
        <w:tc>
          <w:tcPr>
            <w:tcW w:w="5245" w:type="dxa"/>
          </w:tcPr>
          <w:p w14:paraId="4491A344" w14:textId="77777777" w:rsidR="005269D3" w:rsidRPr="002D0B46" w:rsidRDefault="0073698A" w:rsidP="0034763E">
            <w:pPr>
              <w:spacing w:after="120" w:line="300" w:lineRule="exact"/>
              <w:rPr>
                <w:rFonts w:eastAsia="Arial" w:cs="Arial"/>
                <w:color w:val="231F20"/>
                <w:sz w:val="20"/>
                <w:szCs w:val="20"/>
              </w:rPr>
            </w:pPr>
            <w:sdt>
              <w:sdtPr>
                <w:rPr>
                  <w:rFonts w:cs="Arial"/>
                  <w:szCs w:val="20"/>
                </w:rPr>
                <w:id w:val="-1047527907"/>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Propulsion</w:t>
            </w:r>
            <w:r w:rsidR="005269D3" w:rsidRPr="002D0B46">
              <w:rPr>
                <w:rFonts w:cs="Arial"/>
                <w:sz w:val="20"/>
                <w:szCs w:val="20"/>
              </w:rPr>
              <w:br/>
            </w:r>
            <w:sdt>
              <w:sdtPr>
                <w:rPr>
                  <w:rFonts w:cs="Arial"/>
                  <w:szCs w:val="20"/>
                </w:rPr>
                <w:id w:val="-985775182"/>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Power Generation</w:t>
            </w:r>
            <w:r w:rsidR="005269D3" w:rsidRPr="002D0B46">
              <w:rPr>
                <w:rFonts w:cs="Arial"/>
                <w:sz w:val="20"/>
                <w:szCs w:val="20"/>
              </w:rPr>
              <w:br/>
            </w:r>
            <w:sdt>
              <w:sdtPr>
                <w:rPr>
                  <w:rFonts w:cs="Arial"/>
                  <w:szCs w:val="20"/>
                </w:rPr>
                <w:id w:val="-206732271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Powering other Machinery</w:t>
            </w:r>
            <w:r w:rsidR="005269D3" w:rsidRPr="002D0B46">
              <w:rPr>
                <w:rFonts w:cs="Arial"/>
                <w:sz w:val="20"/>
                <w:szCs w:val="20"/>
              </w:rPr>
              <w:br/>
            </w:r>
            <w:sdt>
              <w:sdtPr>
                <w:rPr>
                  <w:rFonts w:cs="Arial"/>
                  <w:szCs w:val="20"/>
                </w:rPr>
                <w:id w:val="-1346859300"/>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Emergency</w:t>
            </w:r>
          </w:p>
        </w:tc>
      </w:tr>
      <w:tr w:rsidR="005269D3" w:rsidRPr="0078774D" w14:paraId="59C898DD" w14:textId="77777777" w:rsidTr="0034763E">
        <w:tc>
          <w:tcPr>
            <w:tcW w:w="4106" w:type="dxa"/>
          </w:tcPr>
          <w:p w14:paraId="55A6AEF0" w14:textId="77777777" w:rsidR="005269D3" w:rsidRPr="002D0B46" w:rsidRDefault="005269D3" w:rsidP="0034763E">
            <w:pPr>
              <w:spacing w:after="120" w:line="300" w:lineRule="exact"/>
              <w:rPr>
                <w:rFonts w:eastAsia="Arial" w:cs="Arial"/>
                <w:color w:val="231F20"/>
                <w:sz w:val="20"/>
                <w:szCs w:val="20"/>
              </w:rPr>
            </w:pPr>
            <w:r w:rsidRPr="002D0B46">
              <w:rPr>
                <w:rFonts w:eastAsia="Arial" w:cs="Arial"/>
                <w:color w:val="231F20"/>
                <w:sz w:val="20"/>
                <w:szCs w:val="20"/>
              </w:rPr>
              <w:t>Engine Manufacturer (Name and address)</w:t>
            </w:r>
          </w:p>
        </w:tc>
        <w:tc>
          <w:tcPr>
            <w:tcW w:w="5245" w:type="dxa"/>
          </w:tcPr>
          <w:p w14:paraId="7691FDF5"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07007AA9" w14:textId="77777777" w:rsidTr="0034763E">
        <w:tc>
          <w:tcPr>
            <w:tcW w:w="4106" w:type="dxa"/>
          </w:tcPr>
          <w:p w14:paraId="7F9D2FAC" w14:textId="77777777" w:rsidR="005269D3" w:rsidRPr="002D0B46" w:rsidRDefault="005269D3" w:rsidP="0034763E">
            <w:pPr>
              <w:spacing w:after="120" w:line="300" w:lineRule="exact"/>
              <w:rPr>
                <w:rFonts w:eastAsia="Arial" w:cs="Arial"/>
                <w:color w:val="231F20"/>
                <w:sz w:val="20"/>
                <w:szCs w:val="20"/>
              </w:rPr>
            </w:pPr>
            <w:r w:rsidRPr="002D0B46">
              <w:rPr>
                <w:rFonts w:eastAsia="Arial" w:cs="Arial"/>
                <w:color w:val="231F20"/>
                <w:sz w:val="20"/>
                <w:szCs w:val="20"/>
              </w:rPr>
              <w:t>Model Number</w:t>
            </w:r>
          </w:p>
        </w:tc>
        <w:tc>
          <w:tcPr>
            <w:tcW w:w="5245" w:type="dxa"/>
          </w:tcPr>
          <w:p w14:paraId="4C3ACE13"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14937132" w14:textId="77777777" w:rsidTr="0034763E">
        <w:tc>
          <w:tcPr>
            <w:tcW w:w="4106" w:type="dxa"/>
            <w:tcBorders>
              <w:bottom w:val="single" w:sz="4" w:space="0" w:color="auto"/>
            </w:tcBorders>
          </w:tcPr>
          <w:p w14:paraId="386E4B02" w14:textId="77777777" w:rsidR="005269D3" w:rsidRPr="002D0B46" w:rsidRDefault="005269D3" w:rsidP="0034763E">
            <w:pPr>
              <w:spacing w:after="120" w:line="300" w:lineRule="exact"/>
              <w:rPr>
                <w:rFonts w:eastAsia="Arial" w:cs="Arial"/>
                <w:color w:val="231F20"/>
                <w:sz w:val="20"/>
                <w:szCs w:val="20"/>
              </w:rPr>
            </w:pPr>
            <w:r w:rsidRPr="002D0B46">
              <w:rPr>
                <w:rFonts w:eastAsia="Arial" w:cs="Arial"/>
                <w:color w:val="231F20"/>
                <w:sz w:val="20"/>
                <w:szCs w:val="20"/>
              </w:rPr>
              <w:t>Serial Number</w:t>
            </w:r>
          </w:p>
        </w:tc>
        <w:tc>
          <w:tcPr>
            <w:tcW w:w="5245" w:type="dxa"/>
            <w:tcBorders>
              <w:bottom w:val="single" w:sz="4" w:space="0" w:color="auto"/>
            </w:tcBorders>
          </w:tcPr>
          <w:p w14:paraId="7A406C9B"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5973A5E9" w14:textId="77777777" w:rsidTr="0034763E">
        <w:tc>
          <w:tcPr>
            <w:tcW w:w="4106" w:type="dxa"/>
            <w:shd w:val="clear" w:color="auto" w:fill="auto"/>
            <w:tcMar>
              <w:right w:w="28" w:type="dxa"/>
            </w:tcMar>
          </w:tcPr>
          <w:p w14:paraId="776A3A71" w14:textId="4571451B" w:rsidR="005269D3" w:rsidRPr="002D0B46" w:rsidRDefault="005269D3" w:rsidP="00A93182">
            <w:pPr>
              <w:spacing w:after="120" w:line="300" w:lineRule="exact"/>
              <w:rPr>
                <w:rFonts w:eastAsia="Arial" w:cs="Arial"/>
                <w:color w:val="231F20"/>
                <w:sz w:val="20"/>
                <w:szCs w:val="20"/>
              </w:rPr>
            </w:pPr>
            <w:r w:rsidRPr="002D0B46">
              <w:rPr>
                <w:rFonts w:eastAsia="Arial" w:cs="Arial"/>
                <w:color w:val="231F20"/>
                <w:sz w:val="20"/>
                <w:szCs w:val="20"/>
              </w:rPr>
              <w:t xml:space="preserve">Engine Approval Number </w:t>
            </w:r>
            <w:r w:rsidRPr="002D0B46">
              <w:rPr>
                <w:rFonts w:eastAsia="Arial" w:cs="Arial"/>
                <w:color w:val="231F20"/>
                <w:sz w:val="20"/>
                <w:szCs w:val="20"/>
              </w:rPr>
              <w:br/>
            </w:r>
            <w:r w:rsidRPr="002D0B46">
              <w:rPr>
                <w:rStyle w:val="BodyTextChar"/>
                <w:sz w:val="20"/>
                <w:szCs w:val="20"/>
              </w:rPr>
              <w:t>(located on EIAPP)</w:t>
            </w:r>
          </w:p>
        </w:tc>
        <w:tc>
          <w:tcPr>
            <w:tcW w:w="5245" w:type="dxa"/>
            <w:shd w:val="clear" w:color="auto" w:fill="auto"/>
          </w:tcPr>
          <w:p w14:paraId="4150F27E"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586A607A" w14:textId="77777777" w:rsidTr="0034763E">
        <w:tc>
          <w:tcPr>
            <w:tcW w:w="4106" w:type="dxa"/>
          </w:tcPr>
          <w:p w14:paraId="44B0C931" w14:textId="77777777" w:rsidR="005269D3" w:rsidRPr="002D0B46" w:rsidRDefault="005269D3" w:rsidP="0034763E">
            <w:pPr>
              <w:spacing w:after="120" w:line="300" w:lineRule="exact"/>
              <w:rPr>
                <w:rFonts w:eastAsia="Arial" w:cs="Arial"/>
                <w:color w:val="231F20"/>
                <w:sz w:val="20"/>
                <w:szCs w:val="20"/>
              </w:rPr>
            </w:pPr>
            <w:r w:rsidRPr="002D0B46">
              <w:rPr>
                <w:rFonts w:eastAsia="Arial" w:cs="Arial"/>
                <w:color w:val="231F20"/>
                <w:sz w:val="20"/>
                <w:szCs w:val="20"/>
              </w:rPr>
              <w:t>Rated Power (kW)</w:t>
            </w:r>
          </w:p>
        </w:tc>
        <w:tc>
          <w:tcPr>
            <w:tcW w:w="5245" w:type="dxa"/>
          </w:tcPr>
          <w:p w14:paraId="4D2325B5"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7191C531" w14:textId="77777777" w:rsidTr="0034763E">
        <w:tc>
          <w:tcPr>
            <w:tcW w:w="4106" w:type="dxa"/>
          </w:tcPr>
          <w:p w14:paraId="04040C5B" w14:textId="77777777" w:rsidR="005269D3" w:rsidRPr="002D0B46" w:rsidRDefault="005269D3" w:rsidP="0034763E">
            <w:pPr>
              <w:spacing w:after="120" w:line="300" w:lineRule="exact"/>
              <w:rPr>
                <w:rFonts w:eastAsia="Arial" w:cs="Arial"/>
                <w:color w:val="231F20"/>
                <w:sz w:val="20"/>
                <w:szCs w:val="20"/>
              </w:rPr>
            </w:pPr>
            <w:r w:rsidRPr="002D0B46">
              <w:rPr>
                <w:rFonts w:eastAsia="Arial" w:cs="Arial"/>
                <w:color w:val="231F20"/>
                <w:sz w:val="20"/>
                <w:szCs w:val="20"/>
              </w:rPr>
              <w:t>Engine Speed Rating (RPM)</w:t>
            </w:r>
          </w:p>
        </w:tc>
        <w:tc>
          <w:tcPr>
            <w:tcW w:w="5245" w:type="dxa"/>
          </w:tcPr>
          <w:p w14:paraId="2A5A9EFB"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5DD99C3D" w14:textId="77777777" w:rsidTr="0034763E">
        <w:tc>
          <w:tcPr>
            <w:tcW w:w="4106" w:type="dxa"/>
          </w:tcPr>
          <w:p w14:paraId="0046E9FB" w14:textId="77777777" w:rsidR="005269D3" w:rsidRPr="002D0B46" w:rsidRDefault="005269D3" w:rsidP="0034763E">
            <w:pPr>
              <w:spacing w:after="120" w:line="300" w:lineRule="exact"/>
              <w:rPr>
                <w:rFonts w:eastAsia="Arial" w:cs="Arial"/>
                <w:color w:val="231F20"/>
                <w:sz w:val="20"/>
                <w:szCs w:val="20"/>
              </w:rPr>
            </w:pPr>
            <w:r w:rsidRPr="002D0B46">
              <w:rPr>
                <w:rFonts w:eastAsia="Arial" w:cs="Arial"/>
                <w:color w:val="231F20"/>
                <w:sz w:val="20"/>
                <w:szCs w:val="20"/>
              </w:rPr>
              <w:t>Number of Shafts</w:t>
            </w:r>
          </w:p>
        </w:tc>
        <w:tc>
          <w:tcPr>
            <w:tcW w:w="5245" w:type="dxa"/>
          </w:tcPr>
          <w:p w14:paraId="3B8AFB5B"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33CD37B9" w14:textId="77777777" w:rsidTr="0034763E">
        <w:tc>
          <w:tcPr>
            <w:tcW w:w="4106" w:type="dxa"/>
          </w:tcPr>
          <w:p w14:paraId="004BB1A5"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Fuel Type (tick all that apply)</w:t>
            </w:r>
          </w:p>
        </w:tc>
        <w:tc>
          <w:tcPr>
            <w:tcW w:w="5245" w:type="dxa"/>
          </w:tcPr>
          <w:p w14:paraId="72EAC67A" w14:textId="77777777" w:rsidR="005269D3" w:rsidRPr="002D0B46" w:rsidRDefault="0073698A" w:rsidP="0034763E">
            <w:pPr>
              <w:spacing w:after="120" w:line="300" w:lineRule="exact"/>
              <w:rPr>
                <w:rFonts w:eastAsia="Arial" w:cs="Arial"/>
                <w:color w:val="231F20"/>
                <w:sz w:val="20"/>
                <w:szCs w:val="20"/>
              </w:rPr>
            </w:pPr>
            <w:sdt>
              <w:sdtPr>
                <w:rPr>
                  <w:rFonts w:cs="Arial"/>
                  <w:szCs w:val="20"/>
                </w:rPr>
                <w:id w:val="-40722502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Coal</w:t>
            </w:r>
            <w:r w:rsidR="005269D3" w:rsidRPr="002D0B46">
              <w:rPr>
                <w:rFonts w:cs="Arial"/>
                <w:sz w:val="20"/>
                <w:szCs w:val="20"/>
              </w:rPr>
              <w:br/>
            </w:r>
            <w:sdt>
              <w:sdtPr>
                <w:rPr>
                  <w:rFonts w:cs="Arial"/>
                  <w:szCs w:val="20"/>
                </w:rPr>
                <w:id w:val="164162181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Diesel/Gas Oil</w:t>
            </w:r>
            <w:r w:rsidR="005269D3" w:rsidRPr="002D0B46">
              <w:rPr>
                <w:rFonts w:cs="Arial"/>
                <w:sz w:val="20"/>
                <w:szCs w:val="20"/>
              </w:rPr>
              <w:br/>
            </w:r>
            <w:sdt>
              <w:sdtPr>
                <w:rPr>
                  <w:rFonts w:cs="Arial"/>
                  <w:szCs w:val="20"/>
                </w:rPr>
                <w:id w:val="-114522523"/>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Diesel/Petrol</w:t>
            </w:r>
            <w:r w:rsidR="005269D3" w:rsidRPr="002D0B46">
              <w:rPr>
                <w:rFonts w:cs="Arial"/>
                <w:sz w:val="20"/>
                <w:szCs w:val="20"/>
              </w:rPr>
              <w:br/>
            </w:r>
            <w:sdt>
              <w:sdtPr>
                <w:rPr>
                  <w:rFonts w:cs="Arial"/>
                  <w:szCs w:val="20"/>
                </w:rPr>
                <w:id w:val="1034383282"/>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Ethanol</w:t>
            </w:r>
            <w:r w:rsidR="005269D3" w:rsidRPr="002D0B46">
              <w:rPr>
                <w:rFonts w:cs="Arial"/>
                <w:sz w:val="20"/>
                <w:szCs w:val="20"/>
              </w:rPr>
              <w:br/>
            </w:r>
            <w:sdt>
              <w:sdtPr>
                <w:rPr>
                  <w:rFonts w:cs="Arial"/>
                  <w:szCs w:val="20"/>
                </w:rPr>
                <w:id w:val="-1586750991"/>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Heavy Fuel Oil (HFO)</w:t>
            </w:r>
            <w:r w:rsidR="005269D3" w:rsidRPr="002D0B46">
              <w:rPr>
                <w:rFonts w:cs="Arial"/>
                <w:sz w:val="20"/>
                <w:szCs w:val="20"/>
              </w:rPr>
              <w:br/>
            </w:r>
            <w:sdt>
              <w:sdtPr>
                <w:rPr>
                  <w:rFonts w:cs="Arial"/>
                  <w:szCs w:val="20"/>
                </w:rPr>
                <w:id w:val="1902864902"/>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HFO/LFO Blend</w:t>
            </w:r>
            <w:r w:rsidR="005269D3" w:rsidRPr="002D0B46">
              <w:rPr>
                <w:rFonts w:cs="Arial"/>
                <w:sz w:val="20"/>
                <w:szCs w:val="20"/>
              </w:rPr>
              <w:br/>
            </w:r>
            <w:sdt>
              <w:sdtPr>
                <w:rPr>
                  <w:rFonts w:cs="Arial"/>
                  <w:szCs w:val="20"/>
                </w:rPr>
                <w:id w:val="84782548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Intermediate Fuel Oil (IFO)</w:t>
            </w:r>
            <w:r w:rsidR="005269D3" w:rsidRPr="002D0B46">
              <w:rPr>
                <w:rFonts w:cs="Arial"/>
                <w:sz w:val="20"/>
                <w:szCs w:val="20"/>
              </w:rPr>
              <w:br/>
            </w:r>
            <w:sdt>
              <w:sdtPr>
                <w:rPr>
                  <w:rFonts w:cs="Arial"/>
                  <w:szCs w:val="20"/>
                </w:rPr>
                <w:id w:val="-1040893946"/>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Lift Fuel Oil (LFO)</w:t>
            </w:r>
            <w:r w:rsidR="005269D3" w:rsidRPr="002D0B46">
              <w:rPr>
                <w:rFonts w:cs="Arial"/>
                <w:sz w:val="20"/>
                <w:szCs w:val="20"/>
              </w:rPr>
              <w:br/>
            </w:r>
            <w:sdt>
              <w:sdtPr>
                <w:rPr>
                  <w:rFonts w:cs="Arial"/>
                  <w:szCs w:val="20"/>
                </w:rPr>
                <w:id w:val="92153328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Liquefied Natural Gas (LNG)</w:t>
            </w:r>
            <w:r w:rsidR="005269D3" w:rsidRPr="002D0B46">
              <w:rPr>
                <w:rFonts w:cs="Arial"/>
                <w:sz w:val="20"/>
                <w:szCs w:val="20"/>
              </w:rPr>
              <w:br/>
            </w:r>
            <w:sdt>
              <w:sdtPr>
                <w:rPr>
                  <w:rFonts w:cs="Arial"/>
                  <w:szCs w:val="20"/>
                </w:rPr>
                <w:id w:val="57686683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Liquefied Petroleum Gas (Butane)</w:t>
            </w:r>
            <w:r w:rsidR="005269D3" w:rsidRPr="002D0B46">
              <w:rPr>
                <w:rFonts w:cs="Arial"/>
                <w:sz w:val="20"/>
                <w:szCs w:val="20"/>
              </w:rPr>
              <w:br/>
            </w:r>
            <w:sdt>
              <w:sdtPr>
                <w:rPr>
                  <w:rFonts w:cs="Arial"/>
                  <w:szCs w:val="20"/>
                </w:rPr>
                <w:id w:val="-333775687"/>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Liquefied Petroleum Gas (Propane)</w:t>
            </w:r>
            <w:r w:rsidR="005269D3" w:rsidRPr="002D0B46">
              <w:rPr>
                <w:rFonts w:cs="Arial"/>
                <w:sz w:val="20"/>
                <w:szCs w:val="20"/>
              </w:rPr>
              <w:br/>
            </w:r>
            <w:sdt>
              <w:sdtPr>
                <w:rPr>
                  <w:rFonts w:cs="Arial"/>
                  <w:szCs w:val="20"/>
                </w:rPr>
                <w:id w:val="-1169789394"/>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Methanol</w:t>
            </w:r>
            <w:r w:rsidR="005269D3" w:rsidRPr="002D0B46">
              <w:rPr>
                <w:rFonts w:cs="Arial"/>
                <w:sz w:val="20"/>
                <w:szCs w:val="20"/>
              </w:rPr>
              <w:br/>
            </w:r>
            <w:sdt>
              <w:sdtPr>
                <w:rPr>
                  <w:rFonts w:cs="Arial"/>
                  <w:szCs w:val="20"/>
                </w:rPr>
                <w:id w:val="24924663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Petrol</w:t>
            </w:r>
          </w:p>
        </w:tc>
      </w:tr>
      <w:tr w:rsidR="005269D3" w:rsidRPr="0078774D" w14:paraId="3C14D45C" w14:textId="77777777" w:rsidTr="0034763E">
        <w:tc>
          <w:tcPr>
            <w:tcW w:w="4106" w:type="dxa"/>
          </w:tcPr>
          <w:p w14:paraId="62DF90BE"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Sulphur level of fuel used</w:t>
            </w:r>
          </w:p>
        </w:tc>
        <w:tc>
          <w:tcPr>
            <w:tcW w:w="5245" w:type="dxa"/>
          </w:tcPr>
          <w:p w14:paraId="35C0AF60" w14:textId="77777777" w:rsidR="005269D3" w:rsidRPr="002D0B46" w:rsidRDefault="005269D3" w:rsidP="0034763E">
            <w:pPr>
              <w:spacing w:after="120" w:line="300" w:lineRule="exact"/>
              <w:rPr>
                <w:rFonts w:eastAsia="Arial" w:cs="Arial"/>
                <w:color w:val="231F20"/>
                <w:sz w:val="20"/>
                <w:szCs w:val="20"/>
              </w:rPr>
            </w:pPr>
          </w:p>
        </w:tc>
      </w:tr>
      <w:tr w:rsidR="005269D3" w:rsidRPr="0078774D" w14:paraId="592CAEBF" w14:textId="77777777" w:rsidTr="0034763E">
        <w:tc>
          <w:tcPr>
            <w:tcW w:w="4106" w:type="dxa"/>
            <w:tcBorders>
              <w:bottom w:val="single" w:sz="4" w:space="0" w:color="auto"/>
            </w:tcBorders>
            <w:shd w:val="clear" w:color="auto" w:fill="auto"/>
          </w:tcPr>
          <w:p w14:paraId="0623A923"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Required Nitrogen Oxide (NO</w:t>
            </w:r>
            <w:r w:rsidRPr="002D0B46">
              <w:rPr>
                <w:rFonts w:eastAsia="Arial" w:cs="Arial"/>
                <w:color w:val="231F20"/>
                <w:sz w:val="20"/>
                <w:szCs w:val="20"/>
                <w:vertAlign w:val="subscript"/>
              </w:rPr>
              <w:t>x</w:t>
            </w:r>
            <w:r w:rsidRPr="002D0B46">
              <w:rPr>
                <w:rFonts w:eastAsia="Arial" w:cs="Arial"/>
                <w:color w:val="231F20"/>
                <w:sz w:val="20"/>
                <w:szCs w:val="20"/>
              </w:rPr>
              <w:t>) Tier</w:t>
            </w:r>
            <w:r w:rsidRPr="002D0B46">
              <w:rPr>
                <w:rFonts w:eastAsia="Arial" w:cs="Arial"/>
                <w:color w:val="231F20"/>
                <w:sz w:val="20"/>
                <w:szCs w:val="20"/>
              </w:rPr>
              <w:br/>
            </w:r>
            <w:r w:rsidRPr="002D0B46">
              <w:rPr>
                <w:rFonts w:eastAsia="Arial" w:cs="Arial"/>
                <w:color w:val="231F20"/>
                <w:sz w:val="20"/>
                <w:szCs w:val="20"/>
              </w:rPr>
              <w:lastRenderedPageBreak/>
              <w:t>(I,II or III)</w:t>
            </w:r>
          </w:p>
        </w:tc>
        <w:tc>
          <w:tcPr>
            <w:tcW w:w="5245" w:type="dxa"/>
            <w:tcBorders>
              <w:bottom w:val="single" w:sz="4" w:space="0" w:color="auto"/>
            </w:tcBorders>
            <w:shd w:val="clear" w:color="auto" w:fill="auto"/>
          </w:tcPr>
          <w:p w14:paraId="211C63C8" w14:textId="77777777" w:rsidR="005269D3" w:rsidRPr="002D0B46" w:rsidRDefault="005269D3" w:rsidP="0034763E">
            <w:pPr>
              <w:spacing w:after="160" w:line="300" w:lineRule="exact"/>
              <w:rPr>
                <w:rFonts w:eastAsia="Arial" w:cs="Arial"/>
                <w:color w:val="231F20"/>
                <w:sz w:val="20"/>
                <w:szCs w:val="20"/>
              </w:rPr>
            </w:pPr>
          </w:p>
        </w:tc>
      </w:tr>
      <w:tr w:rsidR="005269D3" w:rsidRPr="0078774D" w14:paraId="7FB98AB0" w14:textId="77777777" w:rsidTr="0034763E">
        <w:tc>
          <w:tcPr>
            <w:tcW w:w="4106" w:type="dxa"/>
            <w:shd w:val="clear" w:color="auto" w:fill="auto"/>
          </w:tcPr>
          <w:p w14:paraId="2238ACFB"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NO</w:t>
            </w:r>
            <w:r w:rsidRPr="002D0B46">
              <w:rPr>
                <w:rFonts w:eastAsia="Arial" w:cs="Arial"/>
                <w:color w:val="231F20"/>
                <w:sz w:val="20"/>
                <w:szCs w:val="20"/>
                <w:vertAlign w:val="subscript"/>
              </w:rPr>
              <w:t>x</w:t>
            </w:r>
            <w:r w:rsidRPr="002D0B46">
              <w:rPr>
                <w:rFonts w:eastAsia="Arial" w:cs="Arial"/>
                <w:color w:val="231F20"/>
                <w:sz w:val="20"/>
                <w:szCs w:val="20"/>
              </w:rPr>
              <w:t xml:space="preserve"> Compliant (Yes, No or N/A)</w:t>
            </w:r>
          </w:p>
        </w:tc>
        <w:tc>
          <w:tcPr>
            <w:tcW w:w="5245" w:type="dxa"/>
            <w:shd w:val="clear" w:color="auto" w:fill="auto"/>
          </w:tcPr>
          <w:p w14:paraId="7350D99E" w14:textId="77777777" w:rsidR="005269D3" w:rsidRPr="002D0B46" w:rsidRDefault="005269D3" w:rsidP="0034763E">
            <w:pPr>
              <w:spacing w:after="160" w:line="300" w:lineRule="exact"/>
              <w:rPr>
                <w:rFonts w:eastAsia="Arial" w:cs="Arial"/>
                <w:color w:val="231F20"/>
                <w:sz w:val="20"/>
                <w:szCs w:val="20"/>
              </w:rPr>
            </w:pPr>
          </w:p>
        </w:tc>
      </w:tr>
      <w:tr w:rsidR="005269D3" w:rsidRPr="0078774D" w14:paraId="723E3844" w14:textId="77777777" w:rsidTr="0034763E">
        <w:tc>
          <w:tcPr>
            <w:tcW w:w="4106" w:type="dxa"/>
            <w:shd w:val="clear" w:color="auto" w:fill="auto"/>
          </w:tcPr>
          <w:p w14:paraId="0C0A91BA"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NO</w:t>
            </w:r>
            <w:r w:rsidRPr="002D0B46">
              <w:rPr>
                <w:rFonts w:eastAsia="Arial" w:cs="Arial"/>
                <w:color w:val="231F20"/>
                <w:sz w:val="20"/>
                <w:szCs w:val="20"/>
                <w:vertAlign w:val="subscript"/>
              </w:rPr>
              <w:t>x</w:t>
            </w:r>
            <w:r w:rsidRPr="002D0B46">
              <w:rPr>
                <w:rFonts w:eastAsia="Arial" w:cs="Arial"/>
                <w:color w:val="231F20"/>
                <w:sz w:val="20"/>
                <w:szCs w:val="20"/>
              </w:rPr>
              <w:t xml:space="preserve"> Not Applicable Reason</w:t>
            </w:r>
            <w:r w:rsidRPr="002D0B46">
              <w:rPr>
                <w:rFonts w:eastAsia="Arial" w:cs="Arial"/>
                <w:color w:val="231F20"/>
                <w:sz w:val="20"/>
                <w:szCs w:val="20"/>
              </w:rPr>
              <w:br/>
              <w:t>(tick option(s) that apply)</w:t>
            </w:r>
          </w:p>
        </w:tc>
        <w:tc>
          <w:tcPr>
            <w:tcW w:w="5245" w:type="dxa"/>
            <w:shd w:val="clear" w:color="auto" w:fill="auto"/>
          </w:tcPr>
          <w:p w14:paraId="0C8555EE" w14:textId="77777777" w:rsidR="005269D3" w:rsidRPr="002D0B46" w:rsidRDefault="0073698A" w:rsidP="0034763E">
            <w:pPr>
              <w:spacing w:after="160" w:line="300" w:lineRule="exact"/>
              <w:rPr>
                <w:rFonts w:eastAsia="Arial" w:cs="Arial"/>
                <w:color w:val="231F20"/>
                <w:sz w:val="20"/>
                <w:szCs w:val="20"/>
              </w:rPr>
            </w:pPr>
            <w:sdt>
              <w:sdtPr>
                <w:rPr>
                  <w:rFonts w:cs="Arial"/>
                  <w:szCs w:val="20"/>
                </w:rPr>
                <w:id w:val="-858660790"/>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Engine &lt;=130kW</w:t>
            </w:r>
            <w:r w:rsidR="005269D3" w:rsidRPr="002D0B46">
              <w:rPr>
                <w:rFonts w:cs="Arial"/>
                <w:sz w:val="20"/>
                <w:szCs w:val="20"/>
              </w:rPr>
              <w:br/>
            </w:r>
            <w:sdt>
              <w:sdtPr>
                <w:rPr>
                  <w:rFonts w:cs="Arial"/>
                  <w:szCs w:val="20"/>
                </w:rPr>
                <w:id w:val="-125399564"/>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Engine pre dates requirements</w:t>
            </w:r>
            <w:r w:rsidR="005269D3" w:rsidRPr="002D0B46">
              <w:rPr>
                <w:rFonts w:cs="Arial"/>
                <w:sz w:val="20"/>
                <w:szCs w:val="20"/>
              </w:rPr>
              <w:br/>
            </w:r>
            <w:sdt>
              <w:sdtPr>
                <w:rPr>
                  <w:rFonts w:cs="Arial"/>
                  <w:szCs w:val="20"/>
                </w:rPr>
                <w:id w:val="-1136557969"/>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Engine only used for emergencies</w:t>
            </w:r>
            <w:r w:rsidR="005269D3" w:rsidRPr="002D0B46">
              <w:rPr>
                <w:rFonts w:cs="Arial"/>
                <w:sz w:val="20"/>
                <w:szCs w:val="20"/>
              </w:rPr>
              <w:br/>
            </w:r>
            <w:sdt>
              <w:sdtPr>
                <w:rPr>
                  <w:rFonts w:cs="Arial"/>
                  <w:szCs w:val="20"/>
                </w:rPr>
                <w:id w:val="669222375"/>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Engine not installed</w:t>
            </w:r>
          </w:p>
        </w:tc>
      </w:tr>
      <w:tr w:rsidR="005269D3" w:rsidRPr="0078774D" w14:paraId="2CDAF41D" w14:textId="77777777" w:rsidTr="0034763E">
        <w:tc>
          <w:tcPr>
            <w:tcW w:w="4106" w:type="dxa"/>
            <w:tcBorders>
              <w:bottom w:val="single" w:sz="4" w:space="0" w:color="auto"/>
            </w:tcBorders>
            <w:shd w:val="clear" w:color="auto" w:fill="auto"/>
          </w:tcPr>
          <w:p w14:paraId="58017A5E"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Proof of Compliance</w:t>
            </w:r>
          </w:p>
        </w:tc>
        <w:tc>
          <w:tcPr>
            <w:tcW w:w="5245" w:type="dxa"/>
            <w:tcBorders>
              <w:bottom w:val="single" w:sz="4" w:space="0" w:color="auto"/>
            </w:tcBorders>
            <w:shd w:val="clear" w:color="auto" w:fill="auto"/>
          </w:tcPr>
          <w:p w14:paraId="4BC0571E" w14:textId="77777777" w:rsidR="005269D3" w:rsidRPr="002D0B46" w:rsidRDefault="0073698A" w:rsidP="0034763E">
            <w:pPr>
              <w:spacing w:after="160" w:line="300" w:lineRule="exact"/>
              <w:rPr>
                <w:rFonts w:cs="Arial"/>
                <w:sz w:val="20"/>
                <w:szCs w:val="20"/>
              </w:rPr>
            </w:pPr>
            <w:sdt>
              <w:sdtPr>
                <w:rPr>
                  <w:rFonts w:cs="Arial"/>
                  <w:szCs w:val="20"/>
                </w:rPr>
                <w:id w:val="1507711810"/>
                <w14:checkbox>
                  <w14:checked w14:val="0"/>
                  <w14:checkedState w14:val="2612" w14:font="MS Gothic"/>
                  <w14:uncheckedState w14:val="2610" w14:font="MS Gothic"/>
                </w14:checkbox>
              </w:sdtPr>
              <w:sdtEndPr/>
              <w:sdtContent>
                <w:r w:rsidR="005269D3" w:rsidRPr="002D0B46">
                  <w:rPr>
                    <w:rFonts w:ascii="Segoe UI Symbol" w:eastAsia="MS Gothic" w:hAnsi="Segoe UI Symbol" w:cs="Segoe UI Symbol"/>
                    <w:sz w:val="20"/>
                    <w:szCs w:val="20"/>
                  </w:rPr>
                  <w:t>☐</w:t>
                </w:r>
              </w:sdtContent>
            </w:sdt>
            <w:r w:rsidR="005269D3" w:rsidRPr="002D0B46">
              <w:rPr>
                <w:rFonts w:cs="Arial"/>
                <w:sz w:val="20"/>
                <w:szCs w:val="20"/>
              </w:rPr>
              <w:t xml:space="preserve"> EIAPP Certificate</w:t>
            </w:r>
          </w:p>
        </w:tc>
      </w:tr>
      <w:tr w:rsidR="005269D3" w:rsidRPr="0078774D" w14:paraId="1624374F" w14:textId="77777777" w:rsidTr="0034763E">
        <w:tc>
          <w:tcPr>
            <w:tcW w:w="4106" w:type="dxa"/>
          </w:tcPr>
          <w:p w14:paraId="66D3CAAF" w14:textId="77777777" w:rsidR="005269D3" w:rsidRPr="002D0B46" w:rsidRDefault="005269D3" w:rsidP="0034763E">
            <w:pPr>
              <w:spacing w:after="160" w:line="300" w:lineRule="exact"/>
              <w:rPr>
                <w:rFonts w:eastAsia="Arial" w:cs="Arial"/>
                <w:color w:val="231F20"/>
                <w:sz w:val="20"/>
                <w:szCs w:val="20"/>
              </w:rPr>
            </w:pPr>
            <w:r w:rsidRPr="002D0B46">
              <w:rPr>
                <w:rFonts w:eastAsia="Arial" w:cs="Arial"/>
                <w:color w:val="231F20"/>
                <w:sz w:val="20"/>
                <w:szCs w:val="20"/>
              </w:rPr>
              <w:t>Maximum Continuous Rating (MCR)</w:t>
            </w:r>
          </w:p>
        </w:tc>
        <w:tc>
          <w:tcPr>
            <w:tcW w:w="5245" w:type="dxa"/>
          </w:tcPr>
          <w:p w14:paraId="661386B8" w14:textId="77777777" w:rsidR="005269D3" w:rsidRPr="002D0B46" w:rsidRDefault="005269D3" w:rsidP="0034763E">
            <w:pPr>
              <w:spacing w:after="160" w:line="300" w:lineRule="exact"/>
              <w:rPr>
                <w:rFonts w:eastAsia="Arial" w:cs="Arial"/>
                <w:strike/>
                <w:color w:val="231F20"/>
                <w:sz w:val="20"/>
                <w:szCs w:val="20"/>
              </w:rPr>
            </w:pPr>
          </w:p>
        </w:tc>
      </w:tr>
    </w:tbl>
    <w:p w14:paraId="5423F461" w14:textId="04A4855D" w:rsidR="005269D3" w:rsidRDefault="005269D3"/>
    <w:p w14:paraId="369D00C6" w14:textId="77777777" w:rsidR="005269D3" w:rsidRDefault="005269D3"/>
    <w:tbl>
      <w:tblPr>
        <w:tblStyle w:val="TableGrid10"/>
        <w:tblW w:w="0" w:type="auto"/>
        <w:tblLook w:val="04A0" w:firstRow="1" w:lastRow="0" w:firstColumn="1" w:lastColumn="0" w:noHBand="0" w:noVBand="1"/>
      </w:tblPr>
      <w:tblGrid>
        <w:gridCol w:w="4111"/>
        <w:gridCol w:w="5249"/>
      </w:tblGrid>
      <w:tr w:rsidR="00846466" w:rsidRPr="009937F8" w14:paraId="5FF194CB" w14:textId="77777777" w:rsidTr="005269D3">
        <w:tc>
          <w:tcPr>
            <w:tcW w:w="9360" w:type="dxa"/>
            <w:gridSpan w:val="2"/>
            <w:shd w:val="clear" w:color="auto" w:fill="BFBFBF"/>
          </w:tcPr>
          <w:p w14:paraId="35A04130" w14:textId="77777777" w:rsidR="00846466" w:rsidRPr="009937F8" w:rsidRDefault="00846466" w:rsidP="00846466">
            <w:pPr>
              <w:tabs>
                <w:tab w:val="left" w:pos="709"/>
              </w:tabs>
              <w:spacing w:before="60" w:after="60"/>
              <w:rPr>
                <w:rFonts w:eastAsia="Arial" w:cs="Arial"/>
                <w:b/>
                <w:bCs/>
                <w:color w:val="231F20"/>
                <w:szCs w:val="30"/>
              </w:rPr>
            </w:pPr>
            <w:r w:rsidRPr="009937F8">
              <w:rPr>
                <w:rFonts w:eastAsia="Arial" w:cs="Arial"/>
                <w:b/>
                <w:bCs/>
                <w:color w:val="231F20"/>
                <w:szCs w:val="30"/>
              </w:rPr>
              <w:t>Vessel details</w:t>
            </w:r>
          </w:p>
        </w:tc>
      </w:tr>
      <w:tr w:rsidR="00846466" w:rsidRPr="009937F8" w14:paraId="2E608845" w14:textId="77777777" w:rsidTr="005269D3">
        <w:tc>
          <w:tcPr>
            <w:tcW w:w="4111" w:type="dxa"/>
            <w:shd w:val="clear" w:color="auto" w:fill="BFBFBF"/>
          </w:tcPr>
          <w:p w14:paraId="51E61F17" w14:textId="77777777" w:rsidR="00846466" w:rsidRPr="009937F8" w:rsidRDefault="00846466" w:rsidP="00182BEA">
            <w:pPr>
              <w:tabs>
                <w:tab w:val="left" w:pos="709"/>
              </w:tabs>
              <w:spacing w:before="60" w:after="60"/>
              <w:rPr>
                <w:rFonts w:eastAsia="Arial" w:cs="Arial"/>
                <w:b/>
                <w:bCs/>
                <w:color w:val="231F20"/>
                <w:szCs w:val="30"/>
              </w:rPr>
            </w:pPr>
            <w:r w:rsidRPr="009937F8">
              <w:rPr>
                <w:rFonts w:eastAsia="Arial" w:cs="Arial"/>
                <w:b/>
                <w:bCs/>
                <w:color w:val="231F20"/>
                <w:szCs w:val="30"/>
              </w:rPr>
              <w:t>Field</w:t>
            </w:r>
          </w:p>
        </w:tc>
        <w:tc>
          <w:tcPr>
            <w:tcW w:w="5249" w:type="dxa"/>
            <w:shd w:val="clear" w:color="auto" w:fill="BFBFBF"/>
          </w:tcPr>
          <w:p w14:paraId="04438C0D" w14:textId="77777777" w:rsidR="00846466" w:rsidRPr="009937F8" w:rsidRDefault="00846466" w:rsidP="00182BEA">
            <w:pPr>
              <w:tabs>
                <w:tab w:val="left" w:pos="709"/>
              </w:tabs>
              <w:spacing w:before="60" w:after="60"/>
              <w:rPr>
                <w:rFonts w:eastAsia="Arial" w:cs="Arial"/>
                <w:b/>
                <w:bCs/>
                <w:color w:val="231F20"/>
                <w:szCs w:val="30"/>
              </w:rPr>
            </w:pPr>
            <w:r w:rsidRPr="009937F8">
              <w:rPr>
                <w:rFonts w:eastAsia="Arial" w:cs="Arial"/>
                <w:b/>
                <w:bCs/>
                <w:color w:val="231F20"/>
                <w:szCs w:val="30"/>
              </w:rPr>
              <w:t>Value/Options</w:t>
            </w:r>
          </w:p>
        </w:tc>
      </w:tr>
      <w:tr w:rsidR="005269D3" w:rsidRPr="009937F8" w14:paraId="62F5FF05" w14:textId="77777777" w:rsidTr="005269D3">
        <w:tc>
          <w:tcPr>
            <w:tcW w:w="4111" w:type="dxa"/>
          </w:tcPr>
          <w:p w14:paraId="485885B9" w14:textId="36BFC6BD" w:rsidR="005269D3" w:rsidRPr="005269D3" w:rsidRDefault="005269D3" w:rsidP="005269D3">
            <w:pPr>
              <w:spacing w:after="160" w:line="300" w:lineRule="exact"/>
              <w:rPr>
                <w:rFonts w:eastAsia="Arial" w:cs="Arial"/>
                <w:color w:val="231F20"/>
                <w:sz w:val="20"/>
                <w:szCs w:val="20"/>
              </w:rPr>
            </w:pPr>
            <w:r w:rsidRPr="002D0B46">
              <w:rPr>
                <w:rFonts w:eastAsia="Arial" w:cs="Arial"/>
                <w:color w:val="231F20"/>
                <w:sz w:val="20"/>
                <w:szCs w:val="20"/>
              </w:rPr>
              <w:t>Incinerator Onboard (Yes or No)</w:t>
            </w:r>
          </w:p>
        </w:tc>
        <w:tc>
          <w:tcPr>
            <w:tcW w:w="5249" w:type="dxa"/>
          </w:tcPr>
          <w:p w14:paraId="070EEF10" w14:textId="4CAF2FB3" w:rsidR="005269D3" w:rsidRPr="005269D3" w:rsidRDefault="005269D3" w:rsidP="005269D3">
            <w:pPr>
              <w:spacing w:after="160" w:line="300" w:lineRule="exact"/>
              <w:rPr>
                <w:rFonts w:eastAsia="Arial" w:cs="Arial"/>
                <w:color w:val="231F20"/>
                <w:sz w:val="20"/>
                <w:szCs w:val="20"/>
              </w:rPr>
            </w:pPr>
          </w:p>
        </w:tc>
      </w:tr>
      <w:tr w:rsidR="005269D3" w:rsidRPr="009937F8" w14:paraId="5718FBBC" w14:textId="77777777" w:rsidTr="005269D3">
        <w:tc>
          <w:tcPr>
            <w:tcW w:w="4111" w:type="dxa"/>
          </w:tcPr>
          <w:p w14:paraId="1245443A" w14:textId="6123F4C2" w:rsidR="005269D3" w:rsidRPr="005269D3" w:rsidRDefault="005269D3" w:rsidP="005269D3">
            <w:pPr>
              <w:spacing w:after="160" w:line="300" w:lineRule="exact"/>
              <w:rPr>
                <w:rFonts w:eastAsia="Arial" w:cs="Arial"/>
                <w:color w:val="231F20"/>
                <w:sz w:val="20"/>
                <w:szCs w:val="20"/>
              </w:rPr>
            </w:pPr>
            <w:r w:rsidRPr="002D0B46">
              <w:rPr>
                <w:rFonts w:eastAsia="Arial" w:cs="Arial"/>
                <w:color w:val="231F20"/>
                <w:sz w:val="20"/>
                <w:szCs w:val="20"/>
              </w:rPr>
              <w:t>Incinerator Compliant (Yes, No or N/A)</w:t>
            </w:r>
          </w:p>
        </w:tc>
        <w:tc>
          <w:tcPr>
            <w:tcW w:w="5249" w:type="dxa"/>
          </w:tcPr>
          <w:p w14:paraId="06571DA5" w14:textId="77C5D1C5" w:rsidR="005269D3" w:rsidRPr="005269D3" w:rsidRDefault="005269D3" w:rsidP="005269D3">
            <w:pPr>
              <w:spacing w:after="160" w:line="300" w:lineRule="exact"/>
              <w:rPr>
                <w:rFonts w:eastAsia="Arial" w:cs="Arial"/>
                <w:color w:val="231F20"/>
                <w:sz w:val="20"/>
                <w:szCs w:val="20"/>
              </w:rPr>
            </w:pPr>
          </w:p>
        </w:tc>
      </w:tr>
      <w:tr w:rsidR="005269D3" w:rsidRPr="009937F8" w14:paraId="1288E217" w14:textId="77777777" w:rsidTr="005269D3">
        <w:tc>
          <w:tcPr>
            <w:tcW w:w="4111" w:type="dxa"/>
          </w:tcPr>
          <w:p w14:paraId="747E4F5C" w14:textId="0F893BCA" w:rsidR="005269D3" w:rsidRPr="005269D3" w:rsidRDefault="005269D3" w:rsidP="005269D3">
            <w:pPr>
              <w:spacing w:line="300" w:lineRule="exact"/>
              <w:rPr>
                <w:rFonts w:eastAsia="Arial" w:cs="Arial"/>
                <w:color w:val="231F20"/>
                <w:sz w:val="20"/>
                <w:szCs w:val="20"/>
              </w:rPr>
            </w:pPr>
            <w:r w:rsidRPr="002D0B46">
              <w:rPr>
                <w:rFonts w:eastAsia="Arial" w:cs="Arial"/>
                <w:color w:val="231F20"/>
                <w:sz w:val="20"/>
                <w:szCs w:val="20"/>
              </w:rPr>
              <w:t>Date Incinerator Compliant (dd/mm/yyyy)</w:t>
            </w:r>
            <w:r w:rsidRPr="002D0B46">
              <w:rPr>
                <w:rFonts w:eastAsia="Arial" w:cs="Arial"/>
                <w:color w:val="231F20"/>
                <w:sz w:val="20"/>
                <w:szCs w:val="20"/>
              </w:rPr>
              <w:br/>
            </w:r>
            <w:r w:rsidRPr="002D0B46">
              <w:rPr>
                <w:rFonts w:eastAsia="Arial"/>
                <w:color w:val="231F20"/>
                <w:sz w:val="20"/>
                <w:szCs w:val="20"/>
              </w:rPr>
              <w:t>(</w:t>
            </w:r>
            <w:r w:rsidRPr="002D0B46">
              <w:rPr>
                <w:rFonts w:eastAsia="Arial"/>
                <w:i/>
                <w:color w:val="231F20"/>
                <w:sz w:val="20"/>
                <w:szCs w:val="20"/>
                <w:lang w:val="en-NZ" w:eastAsia="en-NZ"/>
              </w:rPr>
              <w:t>Date of IMO Type Approval certificate</w:t>
            </w:r>
            <w:r w:rsidRPr="002D0B46">
              <w:rPr>
                <w:rFonts w:eastAsia="Arial"/>
                <w:color w:val="231F20"/>
                <w:sz w:val="20"/>
                <w:szCs w:val="20"/>
              </w:rPr>
              <w:t>)</w:t>
            </w:r>
          </w:p>
        </w:tc>
        <w:tc>
          <w:tcPr>
            <w:tcW w:w="5249" w:type="dxa"/>
          </w:tcPr>
          <w:p w14:paraId="2CB76420" w14:textId="7B0D7A68" w:rsidR="005269D3" w:rsidRPr="005269D3" w:rsidRDefault="005269D3" w:rsidP="005269D3">
            <w:pPr>
              <w:spacing w:after="160" w:line="300" w:lineRule="exact"/>
              <w:rPr>
                <w:rFonts w:eastAsia="Arial" w:cs="Arial"/>
                <w:color w:val="231F20"/>
                <w:sz w:val="20"/>
                <w:szCs w:val="20"/>
              </w:rPr>
            </w:pPr>
          </w:p>
        </w:tc>
      </w:tr>
      <w:tr w:rsidR="005269D3" w:rsidRPr="009937F8" w14:paraId="61D253A9" w14:textId="77777777" w:rsidTr="005269D3">
        <w:tc>
          <w:tcPr>
            <w:tcW w:w="4111" w:type="dxa"/>
          </w:tcPr>
          <w:p w14:paraId="28564441" w14:textId="645DE3C8" w:rsidR="005269D3" w:rsidRPr="005269D3" w:rsidRDefault="005269D3" w:rsidP="005269D3">
            <w:pPr>
              <w:spacing w:after="160" w:line="300" w:lineRule="exact"/>
              <w:rPr>
                <w:rFonts w:eastAsia="Arial" w:cs="Arial"/>
                <w:color w:val="231F20"/>
                <w:sz w:val="20"/>
                <w:szCs w:val="20"/>
              </w:rPr>
            </w:pPr>
            <w:r w:rsidRPr="002D0B46">
              <w:rPr>
                <w:rFonts w:eastAsia="Arial" w:cs="Arial"/>
                <w:color w:val="231F20"/>
                <w:sz w:val="20"/>
                <w:szCs w:val="20"/>
              </w:rPr>
              <w:t>Ozone depleting substances (ODS) Onboard? (Yes or No)</w:t>
            </w:r>
          </w:p>
        </w:tc>
        <w:tc>
          <w:tcPr>
            <w:tcW w:w="5249" w:type="dxa"/>
          </w:tcPr>
          <w:p w14:paraId="1085386C" w14:textId="4F1DF41F" w:rsidR="005269D3" w:rsidRPr="005269D3" w:rsidRDefault="005269D3" w:rsidP="005269D3">
            <w:pPr>
              <w:spacing w:after="160" w:line="300" w:lineRule="exact"/>
              <w:rPr>
                <w:rFonts w:eastAsia="Arial" w:cs="Arial"/>
                <w:color w:val="231F20"/>
                <w:sz w:val="20"/>
                <w:szCs w:val="20"/>
              </w:rPr>
            </w:pPr>
          </w:p>
        </w:tc>
      </w:tr>
    </w:tbl>
    <w:p w14:paraId="5CE05EB9" w14:textId="77777777" w:rsidR="00846466" w:rsidRDefault="00846466" w:rsidP="00AA6ADD">
      <w:pPr>
        <w:spacing w:line="276" w:lineRule="auto"/>
        <w:rPr>
          <w:rFonts w:eastAsia="Calibri" w:cs="Arial"/>
          <w:b/>
          <w:sz w:val="24"/>
          <w:szCs w:val="24"/>
          <w:lang w:eastAsia="en-US"/>
        </w:rPr>
      </w:pPr>
    </w:p>
    <w:p w14:paraId="269EC15D" w14:textId="77777777" w:rsidR="00846466" w:rsidRDefault="00846466">
      <w:pPr>
        <w:rPr>
          <w:rFonts w:eastAsia="Calibri" w:cs="Arial"/>
          <w:b/>
          <w:sz w:val="24"/>
          <w:szCs w:val="24"/>
          <w:lang w:eastAsia="en-US"/>
        </w:rPr>
      </w:pPr>
      <w:r>
        <w:rPr>
          <w:rFonts w:eastAsia="Calibri" w:cs="Arial"/>
          <w:b/>
          <w:sz w:val="24"/>
          <w:szCs w:val="24"/>
          <w:lang w:eastAsia="en-US"/>
        </w:rPr>
        <w:br w:type="page"/>
      </w:r>
    </w:p>
    <w:p w14:paraId="336CE4AD" w14:textId="77777777" w:rsidR="00AA6ADD" w:rsidRPr="00AA6ADD" w:rsidRDefault="00AA6ADD" w:rsidP="00AA6ADD">
      <w:pPr>
        <w:spacing w:line="276" w:lineRule="auto"/>
        <w:rPr>
          <w:rFonts w:eastAsia="Calibri" w:cs="Arial"/>
          <w:b/>
          <w:sz w:val="24"/>
          <w:szCs w:val="24"/>
          <w:lang w:eastAsia="en-US"/>
        </w:rPr>
      </w:pPr>
      <w:r w:rsidRPr="00AA6ADD">
        <w:rPr>
          <w:rFonts w:eastAsia="Calibri" w:cs="Arial"/>
          <w:b/>
          <w:sz w:val="24"/>
          <w:szCs w:val="24"/>
          <w:lang w:eastAsia="en-US"/>
        </w:rPr>
        <w:lastRenderedPageBreak/>
        <w:t>Survey Report Template</w:t>
      </w:r>
    </w:p>
    <w:p w14:paraId="738D9D28" w14:textId="35E9A826" w:rsidR="00AA6ADD" w:rsidRPr="00AA6ADD" w:rsidRDefault="00AA6ADD" w:rsidP="00AA6ADD">
      <w:pPr>
        <w:spacing w:before="60" w:after="180" w:line="276" w:lineRule="auto"/>
        <w:rPr>
          <w:rFonts w:eastAsia="Calibri" w:cs="Arial"/>
          <w:b/>
          <w:sz w:val="24"/>
          <w:szCs w:val="24"/>
          <w:lang w:eastAsia="en-US"/>
        </w:rPr>
      </w:pPr>
      <w:r>
        <w:rPr>
          <w:rFonts w:eastAsia="Calibri" w:cs="Arial"/>
          <w:b/>
          <w:sz w:val="24"/>
          <w:szCs w:val="24"/>
          <w:lang w:eastAsia="en-US"/>
        </w:rPr>
        <w:t>Annex VI Endorsement</w:t>
      </w:r>
      <w:r w:rsidRPr="00AA6ADD">
        <w:rPr>
          <w:rFonts w:eastAsia="Calibri" w:cs="Arial"/>
          <w:b/>
          <w:sz w:val="24"/>
          <w:szCs w:val="24"/>
          <w:lang w:eastAsia="en-US"/>
        </w:rPr>
        <w:t xml:space="preserve"> – </w:t>
      </w:r>
      <w:r w:rsidR="00C95A9D">
        <w:rPr>
          <w:rFonts w:eastAsia="Calibri" w:cs="Arial"/>
          <w:b/>
          <w:sz w:val="24"/>
          <w:szCs w:val="24"/>
          <w:lang w:eastAsia="en-US"/>
        </w:rPr>
        <w:t>ships less than 400 GT</w:t>
      </w:r>
    </w:p>
    <w:p w14:paraId="1AD2FF58" w14:textId="1D04E391" w:rsidR="00AA6ADD" w:rsidRDefault="00AA6ADD" w:rsidP="00596F43">
      <w:pPr>
        <w:spacing w:after="360"/>
        <w:rPr>
          <w:rFonts w:cs="Arial"/>
          <w:szCs w:val="20"/>
        </w:rPr>
      </w:pPr>
      <w:r w:rsidRPr="00AA6ADD">
        <w:rPr>
          <w:rFonts w:cs="Arial"/>
          <w:szCs w:val="20"/>
        </w:rPr>
        <w:t xml:space="preserve">The survey </w:t>
      </w:r>
      <w:r w:rsidR="00596F43" w:rsidRPr="00596F43">
        <w:rPr>
          <w:rFonts w:cs="Arial"/>
          <w:szCs w:val="20"/>
        </w:rPr>
        <w:t>shall ensure that the equipment, systems, fittings, arrangements and material or processes on the ship comply with the applicable requirements of Part 199.</w:t>
      </w:r>
    </w:p>
    <w:p w14:paraId="0CEC1854" w14:textId="1534A1E2" w:rsidR="00FE3746" w:rsidRPr="003C1202" w:rsidRDefault="00FE3746" w:rsidP="00596F43">
      <w:pPr>
        <w:spacing w:after="360"/>
        <w:rPr>
          <w:rFonts w:eastAsia="Calibri" w:cs="Arial"/>
          <w:sz w:val="22"/>
          <w:lang w:eastAsia="en-US"/>
        </w:rPr>
      </w:pPr>
      <w:r>
        <w:rPr>
          <w:rFonts w:cs="Arial"/>
          <w:szCs w:val="20"/>
        </w:rPr>
        <w:t>Refer to the Surveyor Performance Requirements for Annex VI Endorsement</w:t>
      </w:r>
      <w:r w:rsidR="00B666F5">
        <w:rPr>
          <w:rFonts w:cs="Arial"/>
          <w:szCs w:val="20"/>
        </w:rPr>
        <w:t xml:space="preserve"> (initial or periodic, as applicable)</w:t>
      </w:r>
      <w:r w:rsidR="00F878CF">
        <w:rPr>
          <w:rFonts w:cs="Arial"/>
          <w:szCs w:val="20"/>
        </w:rPr>
        <w:t>,</w:t>
      </w:r>
      <w:r>
        <w:rPr>
          <w:rFonts w:cs="Arial"/>
          <w:szCs w:val="20"/>
        </w:rPr>
        <w:t xml:space="preserve"> </w:t>
      </w:r>
      <w:r w:rsidR="00CD1C6B">
        <w:rPr>
          <w:rFonts w:cs="Arial"/>
          <w:szCs w:val="20"/>
        </w:rPr>
        <w:t>for g</w:t>
      </w:r>
      <w:r>
        <w:rPr>
          <w:rFonts w:cs="Arial"/>
          <w:szCs w:val="20"/>
        </w:rPr>
        <w:t>uidance when</w:t>
      </w:r>
      <w:r w:rsidR="006225D1">
        <w:rPr>
          <w:rFonts w:cs="Arial"/>
          <w:szCs w:val="20"/>
        </w:rPr>
        <w:t xml:space="preserve"> completing the survey report</w:t>
      </w:r>
      <w:r w:rsidR="004B78D5">
        <w:rPr>
          <w:rFonts w:cs="Arial"/>
          <w:szCs w:val="20"/>
        </w:rPr>
        <w:t xml:space="preserve"> (</w:t>
      </w:r>
      <w:hyperlink r:id="rId11" w:history="1">
        <w:r w:rsidR="003C1202" w:rsidRPr="004D7B0C">
          <w:rPr>
            <w:rStyle w:val="Hyperlink"/>
            <w:rFonts w:cs="Arial"/>
            <w:szCs w:val="20"/>
          </w:rPr>
          <w:t>www.maritimenz.govt.nz/surveyors</w:t>
        </w:r>
      </w:hyperlink>
      <w:r w:rsidR="004B78D5">
        <w:rPr>
          <w:rStyle w:val="Hyperlink"/>
          <w:rFonts w:cs="Arial"/>
          <w:szCs w:val="20"/>
        </w:rPr>
        <w:t>)</w:t>
      </w:r>
      <w:r w:rsidR="003C1202">
        <w:rPr>
          <w:rFonts w:cs="Arial"/>
          <w:szCs w:val="20"/>
        </w:rPr>
        <w:t xml:space="preserve"> </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5"/>
        <w:gridCol w:w="4111"/>
        <w:gridCol w:w="3969"/>
        <w:gridCol w:w="1701"/>
      </w:tblGrid>
      <w:tr w:rsidR="00A1758F" w:rsidRPr="00AA6ADD" w14:paraId="733780BD" w14:textId="77777777" w:rsidTr="00710203">
        <w:trPr>
          <w:trHeight w:hRule="exact" w:val="497"/>
          <w:tblHeader/>
        </w:trPr>
        <w:tc>
          <w:tcPr>
            <w:tcW w:w="4566" w:type="dxa"/>
            <w:gridSpan w:val="2"/>
            <w:shd w:val="clear" w:color="auto" w:fill="D9D9D9"/>
            <w:vAlign w:val="center"/>
          </w:tcPr>
          <w:p w14:paraId="688E23EF" w14:textId="3A0093FD" w:rsidR="00A1758F" w:rsidRPr="00AA6ADD" w:rsidDel="00623DA5" w:rsidRDefault="00A1758F" w:rsidP="00623DA5">
            <w:pPr>
              <w:spacing w:line="276" w:lineRule="auto"/>
              <w:rPr>
                <w:rFonts w:eastAsia="Calibri" w:cs="Arial"/>
                <w:b/>
                <w:sz w:val="22"/>
                <w:lang w:eastAsia="en-US"/>
              </w:rPr>
            </w:pPr>
            <w:r>
              <w:rPr>
                <w:rFonts w:eastAsia="Calibri" w:cs="Arial"/>
                <w:b/>
                <w:sz w:val="22"/>
                <w:lang w:eastAsia="en-US"/>
              </w:rPr>
              <w:t>Elements to check for compliance</w:t>
            </w:r>
          </w:p>
        </w:tc>
        <w:tc>
          <w:tcPr>
            <w:tcW w:w="3969" w:type="dxa"/>
            <w:shd w:val="clear" w:color="auto" w:fill="D9D9D9"/>
            <w:vAlign w:val="center"/>
          </w:tcPr>
          <w:p w14:paraId="3005803C" w14:textId="66439E40" w:rsidR="00A1758F" w:rsidRPr="00AA6ADD" w:rsidRDefault="00A1758F" w:rsidP="00623DA5">
            <w:pPr>
              <w:spacing w:line="276" w:lineRule="auto"/>
              <w:rPr>
                <w:rFonts w:eastAsia="Calibri" w:cs="Arial"/>
                <w:b/>
                <w:sz w:val="22"/>
                <w:lang w:eastAsia="en-US"/>
              </w:rPr>
            </w:pPr>
            <w:r w:rsidRPr="00AA6ADD">
              <w:rPr>
                <w:rFonts w:eastAsia="Calibri" w:cs="Arial"/>
                <w:b/>
                <w:sz w:val="22"/>
                <w:lang w:eastAsia="en-US"/>
              </w:rPr>
              <w:t xml:space="preserve">Survey findings </w:t>
            </w:r>
          </w:p>
        </w:tc>
        <w:tc>
          <w:tcPr>
            <w:tcW w:w="1701" w:type="dxa"/>
            <w:shd w:val="clear" w:color="auto" w:fill="D9D9D9"/>
            <w:vAlign w:val="center"/>
          </w:tcPr>
          <w:p w14:paraId="5E1553AA" w14:textId="4B1AF728" w:rsidR="00A1758F" w:rsidRPr="00AA6ADD" w:rsidRDefault="00A1758F" w:rsidP="00623DA5">
            <w:pPr>
              <w:spacing w:line="276" w:lineRule="auto"/>
              <w:rPr>
                <w:rFonts w:eastAsia="Calibri" w:cs="Arial"/>
                <w:b/>
                <w:sz w:val="22"/>
                <w:lang w:eastAsia="en-US"/>
              </w:rPr>
            </w:pPr>
            <w:r w:rsidRPr="00AA6ADD">
              <w:rPr>
                <w:rFonts w:eastAsia="Calibri" w:cs="Arial"/>
                <w:b/>
                <w:sz w:val="22"/>
                <w:lang w:eastAsia="en-US"/>
              </w:rPr>
              <w:t>Add photos</w:t>
            </w:r>
          </w:p>
        </w:tc>
      </w:tr>
      <w:tr w:rsidR="00A1758F" w:rsidRPr="00AA6ADD" w14:paraId="04B5BB38" w14:textId="77777777" w:rsidTr="00A1758F">
        <w:trPr>
          <w:trHeight w:hRule="exact" w:val="340"/>
        </w:trPr>
        <w:tc>
          <w:tcPr>
            <w:tcW w:w="10236" w:type="dxa"/>
            <w:gridSpan w:val="4"/>
          </w:tcPr>
          <w:p w14:paraId="0413BFE7" w14:textId="26453EEE" w:rsidR="00A1758F" w:rsidRPr="00AA6ADD" w:rsidRDefault="00A1758F" w:rsidP="00A1758F">
            <w:pPr>
              <w:spacing w:before="60"/>
              <w:jc w:val="center"/>
              <w:rPr>
                <w:rFonts w:eastAsia="Calibri" w:cs="Arial"/>
                <w:b/>
                <w:szCs w:val="20"/>
                <w:lang w:eastAsia="en-US"/>
              </w:rPr>
            </w:pPr>
            <w:r>
              <w:rPr>
                <w:rFonts w:eastAsia="Calibri" w:cs="Arial"/>
                <w:b/>
                <w:szCs w:val="20"/>
                <w:lang w:val="en-US" w:eastAsia="en-US"/>
              </w:rPr>
              <w:t>Nitrogen oxide emissions from marine diesel engines</w:t>
            </w:r>
          </w:p>
        </w:tc>
      </w:tr>
      <w:tr w:rsidR="00A1758F" w:rsidRPr="00AA6ADD" w14:paraId="4BE55461" w14:textId="77777777" w:rsidTr="004B78D5">
        <w:trPr>
          <w:trHeight w:hRule="exact" w:val="1004"/>
        </w:trPr>
        <w:tc>
          <w:tcPr>
            <w:tcW w:w="10236" w:type="dxa"/>
            <w:gridSpan w:val="4"/>
          </w:tcPr>
          <w:p w14:paraId="7E534DE7" w14:textId="77777777" w:rsidR="004B78D5" w:rsidRDefault="004B78D5" w:rsidP="004B78D5">
            <w:pPr>
              <w:spacing w:before="80" w:line="240" w:lineRule="exact"/>
              <w:ind w:left="357"/>
              <w:jc w:val="center"/>
              <w:rPr>
                <w:rFonts w:eastAsia="Arial" w:cs="Arial"/>
                <w:szCs w:val="30"/>
              </w:rPr>
            </w:pPr>
            <w:r w:rsidRPr="0023491B">
              <w:rPr>
                <w:rFonts w:eastAsia="Arial" w:cs="Arial"/>
                <w:szCs w:val="30"/>
              </w:rPr>
              <w:t>All engines installed on internationally voyaging ships</w:t>
            </w:r>
            <w:r>
              <w:rPr>
                <w:rFonts w:eastAsia="Arial" w:cs="Arial"/>
                <w:szCs w:val="30"/>
              </w:rPr>
              <w:t xml:space="preserve"> that are required to meet a NO</w:t>
            </w:r>
            <w:r w:rsidRPr="00F20047">
              <w:rPr>
                <w:rFonts w:eastAsia="Arial" w:cs="Arial"/>
                <w:szCs w:val="30"/>
                <w:vertAlign w:val="subscript"/>
              </w:rPr>
              <w:t>x</w:t>
            </w:r>
            <w:r>
              <w:rPr>
                <w:rFonts w:eastAsia="Arial" w:cs="Arial"/>
                <w:szCs w:val="30"/>
              </w:rPr>
              <w:t xml:space="preserve"> emission limit</w:t>
            </w:r>
          </w:p>
          <w:p w14:paraId="36ADFD90" w14:textId="619C2678" w:rsidR="00A1758F" w:rsidRPr="00DF3FF7" w:rsidRDefault="004B78D5" w:rsidP="004B78D5">
            <w:pPr>
              <w:spacing w:before="60"/>
              <w:jc w:val="center"/>
              <w:rPr>
                <w:rFonts w:eastAsia="Calibri" w:cs="Arial"/>
                <w:szCs w:val="20"/>
                <w:lang w:val="en-US" w:eastAsia="en-US"/>
              </w:rPr>
            </w:pPr>
            <w:r w:rsidRPr="0023491B">
              <w:rPr>
                <w:rFonts w:eastAsia="Arial" w:cs="Arial"/>
                <w:szCs w:val="30"/>
              </w:rPr>
              <w:t>Compression Ignition engines used for propulsion on domestic voyaging ships</w:t>
            </w:r>
            <w:r>
              <w:rPr>
                <w:rStyle w:val="FootnoteReference"/>
                <w:rFonts w:eastAsia="Arial" w:cs="Arial"/>
              </w:rPr>
              <w:footnoteReference w:id="4"/>
            </w:r>
            <w:r>
              <w:rPr>
                <w:rFonts w:eastAsia="Arial" w:cs="Arial"/>
                <w:szCs w:val="30"/>
              </w:rPr>
              <w:t xml:space="preserve"> that are required to meet a NO</w:t>
            </w:r>
            <w:r w:rsidRPr="00F20047">
              <w:rPr>
                <w:rFonts w:eastAsia="Arial" w:cs="Arial"/>
                <w:szCs w:val="30"/>
                <w:vertAlign w:val="subscript"/>
              </w:rPr>
              <w:t>x</w:t>
            </w:r>
            <w:r>
              <w:rPr>
                <w:rFonts w:eastAsia="Arial" w:cs="Arial"/>
                <w:szCs w:val="30"/>
              </w:rPr>
              <w:t xml:space="preserve"> emission limit</w:t>
            </w:r>
          </w:p>
        </w:tc>
      </w:tr>
      <w:tr w:rsidR="00A1758F" w:rsidRPr="00AA6ADD" w14:paraId="55F35C02" w14:textId="77777777" w:rsidTr="00A1758F">
        <w:trPr>
          <w:trHeight w:hRule="exact" w:val="340"/>
        </w:trPr>
        <w:tc>
          <w:tcPr>
            <w:tcW w:w="10236" w:type="dxa"/>
            <w:gridSpan w:val="4"/>
          </w:tcPr>
          <w:p w14:paraId="7E712708" w14:textId="1C42BDE4" w:rsidR="00A1758F" w:rsidRDefault="00A1758F" w:rsidP="00C27526">
            <w:pPr>
              <w:spacing w:before="60"/>
              <w:rPr>
                <w:rFonts w:eastAsia="Calibri" w:cs="Arial"/>
                <w:b/>
                <w:szCs w:val="20"/>
                <w:lang w:val="en-US" w:eastAsia="en-US"/>
              </w:rPr>
            </w:pPr>
            <w:r w:rsidRPr="00A1758F">
              <w:rPr>
                <w:rFonts w:eastAsia="Calibri" w:cs="Arial"/>
                <w:b/>
                <w:szCs w:val="20"/>
                <w:lang w:val="en-US" w:eastAsia="en-US"/>
              </w:rPr>
              <w:t xml:space="preserve">Option 1: </w:t>
            </w:r>
            <w:r w:rsidRPr="00A1758F">
              <w:rPr>
                <w:rFonts w:eastAsia="Calibri" w:cs="Arial"/>
                <w:szCs w:val="20"/>
                <w:lang w:val="en-US" w:eastAsia="en-US"/>
              </w:rPr>
              <w:t>Technical file and EIAPP certificate</w:t>
            </w:r>
          </w:p>
        </w:tc>
      </w:tr>
      <w:tr w:rsidR="00A1758F" w:rsidRPr="00AA6ADD" w14:paraId="77F9674A" w14:textId="77777777" w:rsidTr="00710203">
        <w:trPr>
          <w:trHeight w:val="1856"/>
        </w:trPr>
        <w:tc>
          <w:tcPr>
            <w:tcW w:w="455" w:type="dxa"/>
          </w:tcPr>
          <w:p w14:paraId="4D3555CE" w14:textId="20A0DCBA" w:rsidR="00A1758F" w:rsidRDefault="00A1758F" w:rsidP="004176CA">
            <w:pPr>
              <w:spacing w:before="60" w:after="60"/>
            </w:pPr>
            <w:r>
              <w:t>1</w:t>
            </w:r>
          </w:p>
        </w:tc>
        <w:tc>
          <w:tcPr>
            <w:tcW w:w="4111" w:type="dxa"/>
            <w:shd w:val="clear" w:color="auto" w:fill="auto"/>
          </w:tcPr>
          <w:p w14:paraId="6515A9B2" w14:textId="77777777" w:rsidR="004B78D5" w:rsidRPr="0023491B" w:rsidRDefault="004B78D5" w:rsidP="004176CA">
            <w:pPr>
              <w:spacing w:before="60" w:after="60" w:line="240" w:lineRule="exact"/>
              <w:rPr>
                <w:rFonts w:eastAsia="Arial" w:cs="Arial"/>
                <w:color w:val="000000" w:themeColor="text1"/>
                <w:szCs w:val="24"/>
              </w:rPr>
            </w:pPr>
            <w:r w:rsidRPr="0023491B">
              <w:rPr>
                <w:rFonts w:eastAsia="Arial" w:cs="Arial"/>
                <w:color w:val="000000" w:themeColor="text1"/>
                <w:szCs w:val="24"/>
              </w:rPr>
              <w:t>Each compression-ignition engine installed over 130</w:t>
            </w:r>
            <w:r>
              <w:rPr>
                <w:rFonts w:eastAsia="Arial" w:cs="Arial"/>
                <w:color w:val="000000" w:themeColor="text1"/>
                <w:szCs w:val="24"/>
              </w:rPr>
              <w:t xml:space="preserve"> </w:t>
            </w:r>
            <w:r w:rsidRPr="0023491B">
              <w:rPr>
                <w:rFonts w:eastAsia="Arial" w:cs="Arial"/>
                <w:color w:val="000000" w:themeColor="text1"/>
                <w:szCs w:val="24"/>
              </w:rPr>
              <w:t>kW must have a Technical File with an EIAPP certificate.</w:t>
            </w:r>
          </w:p>
          <w:p w14:paraId="0B1C097A" w14:textId="77777777" w:rsidR="004B78D5" w:rsidRPr="0023491B" w:rsidRDefault="004B78D5" w:rsidP="004176CA">
            <w:pPr>
              <w:spacing w:before="60" w:after="60" w:line="240" w:lineRule="exact"/>
              <w:rPr>
                <w:rFonts w:eastAsia="Arial" w:cs="Arial"/>
                <w:color w:val="000000" w:themeColor="text1"/>
                <w:szCs w:val="24"/>
              </w:rPr>
            </w:pPr>
            <w:r w:rsidRPr="0023491B">
              <w:rPr>
                <w:rFonts w:eastAsia="Arial" w:cs="Arial"/>
                <w:color w:val="000000" w:themeColor="text1"/>
                <w:szCs w:val="24"/>
              </w:rPr>
              <w:t>The EIAPP must be issued by Maritime NZ</w:t>
            </w:r>
            <w:r>
              <w:rPr>
                <w:rFonts w:eastAsia="Arial" w:cs="Arial"/>
                <w:color w:val="000000" w:themeColor="text1"/>
                <w:szCs w:val="24"/>
              </w:rPr>
              <w:t xml:space="preserve"> or an RO</w:t>
            </w:r>
            <w:r w:rsidRPr="0023491B">
              <w:rPr>
                <w:rFonts w:eastAsia="Arial" w:cs="Arial"/>
                <w:color w:val="000000" w:themeColor="text1"/>
                <w:szCs w:val="24"/>
              </w:rPr>
              <w:t>.  The Technical File must be approved by Maritime NZ</w:t>
            </w:r>
            <w:r>
              <w:rPr>
                <w:rFonts w:eastAsia="Arial" w:cs="Arial"/>
                <w:color w:val="000000" w:themeColor="text1"/>
                <w:szCs w:val="24"/>
              </w:rPr>
              <w:t xml:space="preserve"> or an RO</w:t>
            </w:r>
            <w:r w:rsidRPr="0023491B">
              <w:rPr>
                <w:rFonts w:eastAsia="Arial" w:cs="Arial"/>
                <w:color w:val="000000" w:themeColor="text1"/>
                <w:szCs w:val="24"/>
              </w:rPr>
              <w:t>.</w:t>
            </w:r>
          </w:p>
          <w:p w14:paraId="73C97361" w14:textId="4DA451CE" w:rsidR="00A1758F" w:rsidRPr="0057046A" w:rsidRDefault="004B78D5" w:rsidP="004176CA">
            <w:pPr>
              <w:spacing w:before="60" w:after="60"/>
              <w:rPr>
                <w:rFonts w:eastAsia="Calibri" w:cs="Arial"/>
                <w:i/>
                <w:szCs w:val="20"/>
                <w:lang w:val="en-US" w:eastAsia="en-US"/>
              </w:rPr>
            </w:pPr>
            <w:r w:rsidRPr="0081402A">
              <w:rPr>
                <w:rFonts w:eastAsia="Arial" w:cs="Arial"/>
                <w:i/>
                <w:color w:val="000000" w:themeColor="text1"/>
                <w:szCs w:val="24"/>
              </w:rPr>
              <w:t>Not applicable to engines used solely for emergency purposes,</w:t>
            </w:r>
            <w:r w:rsidRPr="0081402A">
              <w:rPr>
                <w:i/>
              </w:rPr>
              <w:t xml:space="preserve"> </w:t>
            </w:r>
            <w:r w:rsidRPr="0081402A">
              <w:rPr>
                <w:rFonts w:eastAsia="Arial" w:cs="Arial"/>
                <w:i/>
                <w:color w:val="000000" w:themeColor="text1"/>
                <w:szCs w:val="24"/>
              </w:rPr>
              <w:t>or solely to power any device or equipment intended to be used solely for emergencies on the ship on which it is installed.</w:t>
            </w:r>
          </w:p>
        </w:tc>
        <w:tc>
          <w:tcPr>
            <w:tcW w:w="3969" w:type="dxa"/>
            <w:shd w:val="clear" w:color="auto" w:fill="auto"/>
          </w:tcPr>
          <w:p w14:paraId="125C43A2" w14:textId="77777777" w:rsidR="00A1758F" w:rsidRPr="00AA6ADD" w:rsidRDefault="00A1758F" w:rsidP="004176CA">
            <w:pPr>
              <w:spacing w:before="60" w:after="60"/>
              <w:rPr>
                <w:rFonts w:eastAsia="Calibri" w:cs="Arial"/>
                <w:szCs w:val="20"/>
                <w:lang w:eastAsia="en-US"/>
              </w:rPr>
            </w:pPr>
          </w:p>
        </w:tc>
        <w:tc>
          <w:tcPr>
            <w:tcW w:w="1701" w:type="dxa"/>
            <w:shd w:val="clear" w:color="auto" w:fill="auto"/>
          </w:tcPr>
          <w:p w14:paraId="0A28E586" w14:textId="77777777" w:rsidR="00A1758F" w:rsidRDefault="00A1758F" w:rsidP="004176CA">
            <w:pPr>
              <w:spacing w:before="60" w:after="60"/>
              <w:rPr>
                <w:rFonts w:cs="Arial"/>
                <w:color w:val="000000"/>
                <w:sz w:val="19"/>
                <w:szCs w:val="19"/>
              </w:rPr>
            </w:pPr>
          </w:p>
          <w:p w14:paraId="65E708C2" w14:textId="77777777" w:rsidR="00083E8F" w:rsidRDefault="00083E8F" w:rsidP="004176CA">
            <w:pPr>
              <w:spacing w:before="60" w:after="60"/>
              <w:rPr>
                <w:rFonts w:cs="Arial"/>
                <w:color w:val="000000"/>
                <w:sz w:val="19"/>
                <w:szCs w:val="19"/>
              </w:rPr>
            </w:pPr>
          </w:p>
          <w:p w14:paraId="4B9ECA95" w14:textId="77777777" w:rsidR="00083E8F" w:rsidRDefault="00083E8F" w:rsidP="004176CA">
            <w:pPr>
              <w:spacing w:before="60" w:after="60"/>
              <w:rPr>
                <w:rFonts w:cs="Arial"/>
                <w:color w:val="000000"/>
                <w:sz w:val="19"/>
                <w:szCs w:val="19"/>
              </w:rPr>
            </w:pPr>
          </w:p>
          <w:p w14:paraId="35B940BE" w14:textId="77777777" w:rsidR="00083E8F" w:rsidRDefault="00083E8F" w:rsidP="004176CA">
            <w:pPr>
              <w:spacing w:before="60" w:after="60"/>
              <w:rPr>
                <w:rFonts w:cs="Arial"/>
                <w:color w:val="000000"/>
                <w:sz w:val="19"/>
                <w:szCs w:val="19"/>
              </w:rPr>
            </w:pPr>
          </w:p>
          <w:p w14:paraId="7F49FAAD" w14:textId="77777777" w:rsidR="00083E8F" w:rsidRDefault="00083E8F" w:rsidP="004176CA">
            <w:pPr>
              <w:spacing w:before="60" w:after="60"/>
              <w:rPr>
                <w:rFonts w:cs="Arial"/>
                <w:color w:val="000000"/>
                <w:sz w:val="19"/>
                <w:szCs w:val="19"/>
              </w:rPr>
            </w:pPr>
          </w:p>
          <w:p w14:paraId="6DD8B0F8" w14:textId="77777777" w:rsidR="00083E8F" w:rsidRDefault="00083E8F" w:rsidP="004176CA">
            <w:pPr>
              <w:spacing w:before="60" w:after="60"/>
              <w:rPr>
                <w:rFonts w:cs="Arial"/>
                <w:color w:val="000000"/>
                <w:sz w:val="19"/>
                <w:szCs w:val="19"/>
              </w:rPr>
            </w:pPr>
          </w:p>
          <w:p w14:paraId="789B46D6" w14:textId="4FBCF383" w:rsidR="00083E8F" w:rsidRPr="00AA6ADD" w:rsidRDefault="00083E8F" w:rsidP="004176CA">
            <w:pPr>
              <w:spacing w:before="60" w:after="60"/>
              <w:rPr>
                <w:rFonts w:cs="Arial"/>
                <w:color w:val="000000"/>
                <w:sz w:val="19"/>
                <w:szCs w:val="19"/>
              </w:rPr>
            </w:pPr>
            <w:r>
              <w:rPr>
                <w:rFonts w:cs="Arial"/>
                <w:color w:val="000000"/>
                <w:sz w:val="19"/>
                <w:szCs w:val="19"/>
              </w:rPr>
              <w:t xml:space="preserve">Include a photo of the </w:t>
            </w:r>
            <w:r w:rsidR="00EE08CF">
              <w:rPr>
                <w:rFonts w:cs="Arial"/>
                <w:color w:val="000000"/>
                <w:sz w:val="19"/>
                <w:szCs w:val="19"/>
              </w:rPr>
              <w:t xml:space="preserve">engine </w:t>
            </w:r>
            <w:r>
              <w:rPr>
                <w:rFonts w:cs="Arial"/>
                <w:color w:val="000000"/>
                <w:sz w:val="19"/>
                <w:szCs w:val="19"/>
              </w:rPr>
              <w:t xml:space="preserve">details from the </w:t>
            </w:r>
            <w:r w:rsidR="001A4086">
              <w:rPr>
                <w:rFonts w:cs="Arial"/>
                <w:color w:val="000000"/>
                <w:sz w:val="19"/>
                <w:szCs w:val="19"/>
              </w:rPr>
              <w:t>engine</w:t>
            </w:r>
            <w:r w:rsidR="001A4086" w:rsidRPr="001A4086">
              <w:rPr>
                <w:rFonts w:cs="Arial"/>
                <w:color w:val="000000"/>
                <w:sz w:val="19"/>
                <w:szCs w:val="19"/>
              </w:rPr>
              <w:t xml:space="preserve"> plate</w:t>
            </w:r>
            <w:r w:rsidR="001A4086">
              <w:rPr>
                <w:rStyle w:val="FootnoteReference"/>
                <w:rFonts w:cs="Arial"/>
                <w:color w:val="000000"/>
              </w:rPr>
              <w:footnoteReference w:id="5"/>
            </w:r>
            <w:r w:rsidR="00EE08CF">
              <w:rPr>
                <w:rFonts w:cs="Arial"/>
                <w:color w:val="000000"/>
                <w:sz w:val="19"/>
                <w:szCs w:val="19"/>
              </w:rPr>
              <w:t>.</w:t>
            </w:r>
          </w:p>
        </w:tc>
      </w:tr>
      <w:tr w:rsidR="00A1758F" w:rsidRPr="00AA6ADD" w14:paraId="16EB22C5" w14:textId="77777777" w:rsidTr="00710203">
        <w:tc>
          <w:tcPr>
            <w:tcW w:w="455" w:type="dxa"/>
          </w:tcPr>
          <w:p w14:paraId="5FE83FCE" w14:textId="478A8EE1" w:rsidR="00A1758F" w:rsidRPr="00A1758F" w:rsidRDefault="00A1758F" w:rsidP="00A1758F">
            <w:pPr>
              <w:spacing w:before="60"/>
            </w:pPr>
            <w:r>
              <w:t>2</w:t>
            </w:r>
          </w:p>
        </w:tc>
        <w:tc>
          <w:tcPr>
            <w:tcW w:w="4111" w:type="dxa"/>
            <w:shd w:val="clear" w:color="auto" w:fill="auto"/>
          </w:tcPr>
          <w:p w14:paraId="334555AC" w14:textId="1229928F" w:rsidR="00A1758F" w:rsidRPr="0057046A" w:rsidRDefault="00A1758F" w:rsidP="00A1758F">
            <w:pPr>
              <w:spacing w:before="60"/>
              <w:rPr>
                <w:rFonts w:cs="Arial"/>
                <w:i/>
                <w:szCs w:val="20"/>
              </w:rPr>
            </w:pPr>
            <w:r w:rsidRPr="0057046A">
              <w:t>Onboard NO</w:t>
            </w:r>
            <w:r w:rsidRPr="0057046A">
              <w:rPr>
                <w:vertAlign w:val="subscript"/>
              </w:rPr>
              <w:t>x</w:t>
            </w:r>
            <w:r w:rsidRPr="0057046A">
              <w:t xml:space="preserve"> verification procedure shows each applicable engine to be compliant (as per section 2.3 of the NO</w:t>
            </w:r>
            <w:r w:rsidRPr="0057046A">
              <w:rPr>
                <w:vertAlign w:val="subscript"/>
              </w:rPr>
              <w:t>x</w:t>
            </w:r>
            <w:r w:rsidRPr="0057046A">
              <w:t xml:space="preserve"> Technical Code).</w:t>
            </w:r>
          </w:p>
        </w:tc>
        <w:tc>
          <w:tcPr>
            <w:tcW w:w="3969" w:type="dxa"/>
            <w:shd w:val="clear" w:color="auto" w:fill="auto"/>
          </w:tcPr>
          <w:p w14:paraId="05F46C46" w14:textId="77777777" w:rsidR="00A1758F" w:rsidRPr="0057046A" w:rsidRDefault="00A1758F" w:rsidP="00A1758F">
            <w:pPr>
              <w:spacing w:before="60"/>
              <w:rPr>
                <w:rFonts w:cs="Arial"/>
                <w:szCs w:val="20"/>
              </w:rPr>
            </w:pPr>
          </w:p>
        </w:tc>
        <w:tc>
          <w:tcPr>
            <w:tcW w:w="1701" w:type="dxa"/>
            <w:shd w:val="clear" w:color="auto" w:fill="auto"/>
          </w:tcPr>
          <w:p w14:paraId="0CEA632B" w14:textId="77777777" w:rsidR="00A1758F" w:rsidRPr="00AA6ADD" w:rsidRDefault="00A1758F" w:rsidP="00A1758F">
            <w:pPr>
              <w:spacing w:before="60"/>
              <w:rPr>
                <w:rFonts w:cs="Arial"/>
                <w:color w:val="000000"/>
                <w:sz w:val="19"/>
                <w:szCs w:val="19"/>
              </w:rPr>
            </w:pPr>
          </w:p>
        </w:tc>
      </w:tr>
      <w:tr w:rsidR="00A1758F" w:rsidRPr="00AA6ADD" w14:paraId="3ED0E46F" w14:textId="77777777" w:rsidTr="00710203">
        <w:tc>
          <w:tcPr>
            <w:tcW w:w="455" w:type="dxa"/>
            <w:tcBorders>
              <w:bottom w:val="dotted" w:sz="4" w:space="0" w:color="F37021"/>
            </w:tcBorders>
          </w:tcPr>
          <w:p w14:paraId="3D51A0B7" w14:textId="2E9B4FCC" w:rsidR="00A1758F" w:rsidRPr="0023491B" w:rsidRDefault="00A1758F" w:rsidP="00A1758F">
            <w:pPr>
              <w:spacing w:before="60"/>
              <w:rPr>
                <w:rFonts w:eastAsia="Arial" w:cs="Arial"/>
                <w:szCs w:val="20"/>
              </w:rPr>
            </w:pPr>
            <w:r>
              <w:rPr>
                <w:rFonts w:eastAsia="Arial" w:cs="Arial"/>
                <w:szCs w:val="20"/>
              </w:rPr>
              <w:t>3</w:t>
            </w:r>
          </w:p>
        </w:tc>
        <w:tc>
          <w:tcPr>
            <w:tcW w:w="4111" w:type="dxa"/>
            <w:tcBorders>
              <w:bottom w:val="dotted" w:sz="4" w:space="0" w:color="F37021"/>
            </w:tcBorders>
            <w:shd w:val="clear" w:color="auto" w:fill="auto"/>
          </w:tcPr>
          <w:p w14:paraId="324DE1C6" w14:textId="6BE4A317" w:rsidR="00A1758F" w:rsidRPr="00AA6ADD" w:rsidRDefault="00A1758F" w:rsidP="00A1758F">
            <w:pPr>
              <w:spacing w:before="60"/>
              <w:rPr>
                <w:rFonts w:cs="Arial"/>
                <w:color w:val="000000"/>
                <w:szCs w:val="20"/>
              </w:rPr>
            </w:pPr>
            <w:r w:rsidRPr="0023491B">
              <w:rPr>
                <w:rFonts w:eastAsia="Arial" w:cs="Arial"/>
                <w:szCs w:val="20"/>
              </w:rPr>
              <w:t>Record book of engine parameters has been maintained (if applicable).</w:t>
            </w:r>
          </w:p>
        </w:tc>
        <w:tc>
          <w:tcPr>
            <w:tcW w:w="3969" w:type="dxa"/>
            <w:shd w:val="clear" w:color="auto" w:fill="auto"/>
          </w:tcPr>
          <w:p w14:paraId="70DB3222" w14:textId="77777777" w:rsidR="00A1758F" w:rsidRPr="00AA6ADD" w:rsidRDefault="00A1758F" w:rsidP="00A1758F">
            <w:pPr>
              <w:spacing w:before="60"/>
              <w:rPr>
                <w:rFonts w:cs="Arial"/>
                <w:color w:val="000000"/>
                <w:szCs w:val="20"/>
              </w:rPr>
            </w:pPr>
          </w:p>
          <w:p w14:paraId="241F2DF3" w14:textId="77777777" w:rsidR="00A1758F" w:rsidRPr="00AA6ADD" w:rsidRDefault="00A1758F" w:rsidP="00A1758F">
            <w:pPr>
              <w:spacing w:before="60"/>
              <w:rPr>
                <w:rFonts w:cs="Arial"/>
                <w:color w:val="000000"/>
                <w:szCs w:val="20"/>
              </w:rPr>
            </w:pPr>
          </w:p>
        </w:tc>
        <w:tc>
          <w:tcPr>
            <w:tcW w:w="1701" w:type="dxa"/>
            <w:shd w:val="clear" w:color="auto" w:fill="auto"/>
          </w:tcPr>
          <w:p w14:paraId="5B3296D2" w14:textId="77777777" w:rsidR="00A1758F" w:rsidRPr="00AA6ADD" w:rsidRDefault="00A1758F" w:rsidP="00A1758F">
            <w:pPr>
              <w:spacing w:before="60"/>
              <w:rPr>
                <w:rFonts w:cs="Arial"/>
                <w:color w:val="000000"/>
                <w:sz w:val="19"/>
                <w:szCs w:val="19"/>
              </w:rPr>
            </w:pPr>
            <w:r w:rsidRPr="00AA6ADD">
              <w:rPr>
                <w:rFonts w:cs="Arial"/>
                <w:color w:val="000000"/>
                <w:sz w:val="19"/>
                <w:szCs w:val="19"/>
              </w:rPr>
              <w:t xml:space="preserve"> </w:t>
            </w:r>
          </w:p>
        </w:tc>
      </w:tr>
      <w:tr w:rsidR="00A1758F" w:rsidRPr="00AA6ADD" w14:paraId="59369312" w14:textId="77777777" w:rsidTr="00710203">
        <w:tc>
          <w:tcPr>
            <w:tcW w:w="455" w:type="dxa"/>
            <w:tcBorders>
              <w:bottom w:val="single" w:sz="4" w:space="0" w:color="auto"/>
            </w:tcBorders>
          </w:tcPr>
          <w:p w14:paraId="3D6051ED" w14:textId="6F2E1024" w:rsidR="00A1758F" w:rsidRPr="0023491B" w:rsidRDefault="00A1758F" w:rsidP="00A1758F">
            <w:pPr>
              <w:spacing w:before="60"/>
              <w:rPr>
                <w:rFonts w:eastAsia="Arial" w:cs="Arial"/>
                <w:szCs w:val="20"/>
              </w:rPr>
            </w:pPr>
            <w:r>
              <w:rPr>
                <w:rFonts w:eastAsia="Arial" w:cs="Arial"/>
                <w:szCs w:val="20"/>
              </w:rPr>
              <w:t>4</w:t>
            </w:r>
          </w:p>
        </w:tc>
        <w:tc>
          <w:tcPr>
            <w:tcW w:w="4111" w:type="dxa"/>
            <w:tcBorders>
              <w:bottom w:val="single" w:sz="4" w:space="0" w:color="auto"/>
            </w:tcBorders>
            <w:shd w:val="clear" w:color="auto" w:fill="auto"/>
          </w:tcPr>
          <w:p w14:paraId="7B996C26" w14:textId="663C9969" w:rsidR="00A1758F" w:rsidRPr="00AA6ADD" w:rsidRDefault="00A1758F" w:rsidP="00A1758F">
            <w:pPr>
              <w:spacing w:before="60"/>
              <w:rPr>
                <w:rFonts w:cs="Arial"/>
                <w:b/>
                <w:color w:val="000000"/>
                <w:szCs w:val="20"/>
              </w:rPr>
            </w:pPr>
            <w:r w:rsidRPr="0023491B">
              <w:rPr>
                <w:rFonts w:eastAsia="Arial" w:cs="Arial"/>
                <w:szCs w:val="20"/>
              </w:rPr>
              <w:t>Emission limits meet the applicable NO</w:t>
            </w:r>
            <w:r w:rsidRPr="0023491B">
              <w:rPr>
                <w:rFonts w:eastAsia="Arial" w:cs="Arial"/>
                <w:szCs w:val="20"/>
                <w:vertAlign w:val="subscript"/>
              </w:rPr>
              <w:t>x</w:t>
            </w:r>
            <w:r w:rsidRPr="0023491B">
              <w:rPr>
                <w:rFonts w:eastAsia="Arial" w:cs="Arial"/>
                <w:szCs w:val="20"/>
              </w:rPr>
              <w:t xml:space="preserve"> Tier, dependant on ship</w:t>
            </w:r>
            <w:r w:rsidR="001D7653">
              <w:rPr>
                <w:rFonts w:eastAsia="Arial" w:cs="Arial"/>
                <w:szCs w:val="20"/>
              </w:rPr>
              <w:t>’s</w:t>
            </w:r>
            <w:r w:rsidRPr="0023491B">
              <w:rPr>
                <w:rFonts w:eastAsia="Arial" w:cs="Arial"/>
                <w:szCs w:val="20"/>
              </w:rPr>
              <w:t xml:space="preserve"> construction date, domestic or international voyaging, and whether they operate in an Emission Control Area (ECA).</w:t>
            </w:r>
          </w:p>
        </w:tc>
        <w:tc>
          <w:tcPr>
            <w:tcW w:w="3969" w:type="dxa"/>
            <w:tcBorders>
              <w:bottom w:val="single" w:sz="4" w:space="0" w:color="auto"/>
            </w:tcBorders>
            <w:shd w:val="clear" w:color="auto" w:fill="auto"/>
          </w:tcPr>
          <w:p w14:paraId="47D6FB32" w14:textId="77777777" w:rsidR="00A1758F" w:rsidRPr="00AA6ADD" w:rsidRDefault="00A1758F" w:rsidP="00A1758F">
            <w:pPr>
              <w:spacing w:before="60"/>
              <w:rPr>
                <w:rFonts w:cs="Arial"/>
                <w:color w:val="000000"/>
                <w:szCs w:val="20"/>
              </w:rPr>
            </w:pPr>
          </w:p>
        </w:tc>
        <w:tc>
          <w:tcPr>
            <w:tcW w:w="1701" w:type="dxa"/>
            <w:tcBorders>
              <w:bottom w:val="single" w:sz="4" w:space="0" w:color="auto"/>
            </w:tcBorders>
            <w:shd w:val="clear" w:color="auto" w:fill="auto"/>
          </w:tcPr>
          <w:p w14:paraId="1D6F7DB7" w14:textId="77777777" w:rsidR="00A1758F" w:rsidRPr="00AA6ADD" w:rsidRDefault="00A1758F" w:rsidP="00A1758F">
            <w:pPr>
              <w:spacing w:before="60"/>
              <w:rPr>
                <w:rFonts w:cs="Arial"/>
                <w:color w:val="000000"/>
                <w:sz w:val="19"/>
                <w:szCs w:val="19"/>
              </w:rPr>
            </w:pPr>
          </w:p>
        </w:tc>
      </w:tr>
    </w:tbl>
    <w:p w14:paraId="08FEA070" w14:textId="0FB8355A" w:rsidR="004B78D5" w:rsidRDefault="004B78D5"/>
    <w:p w14:paraId="28E380FC" w14:textId="77777777" w:rsidR="004B78D5" w:rsidRDefault="004B78D5">
      <w:r>
        <w:br w:type="page"/>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4"/>
        <w:gridCol w:w="10"/>
        <w:gridCol w:w="4102"/>
        <w:gridCol w:w="3969"/>
        <w:gridCol w:w="7"/>
        <w:gridCol w:w="1694"/>
      </w:tblGrid>
      <w:tr w:rsidR="004B78D5" w:rsidRPr="00AA6ADD" w14:paraId="39124683" w14:textId="77777777" w:rsidTr="004B78D5">
        <w:trPr>
          <w:trHeight w:hRule="exact" w:val="497"/>
          <w:tblHeader/>
        </w:trPr>
        <w:tc>
          <w:tcPr>
            <w:tcW w:w="4566" w:type="dxa"/>
            <w:gridSpan w:val="3"/>
            <w:shd w:val="clear" w:color="auto" w:fill="D9D9D9"/>
            <w:vAlign w:val="center"/>
          </w:tcPr>
          <w:p w14:paraId="55666A9D" w14:textId="77777777" w:rsidR="004B78D5" w:rsidRPr="00AA6ADD" w:rsidDel="00623DA5" w:rsidRDefault="004B78D5" w:rsidP="0034763E">
            <w:pPr>
              <w:spacing w:line="276" w:lineRule="auto"/>
              <w:rPr>
                <w:rFonts w:eastAsia="Calibri" w:cs="Arial"/>
                <w:b/>
                <w:sz w:val="22"/>
                <w:lang w:eastAsia="en-US"/>
              </w:rPr>
            </w:pPr>
            <w:r>
              <w:rPr>
                <w:rFonts w:eastAsia="Calibri" w:cs="Arial"/>
                <w:b/>
                <w:sz w:val="22"/>
                <w:lang w:eastAsia="en-US"/>
              </w:rPr>
              <w:lastRenderedPageBreak/>
              <w:t>Elements to check for compliance</w:t>
            </w:r>
          </w:p>
        </w:tc>
        <w:tc>
          <w:tcPr>
            <w:tcW w:w="3969" w:type="dxa"/>
            <w:shd w:val="clear" w:color="auto" w:fill="D9D9D9"/>
            <w:vAlign w:val="center"/>
          </w:tcPr>
          <w:p w14:paraId="5514FE72" w14:textId="77777777" w:rsidR="004B78D5" w:rsidRPr="00AA6ADD" w:rsidRDefault="004B78D5" w:rsidP="0034763E">
            <w:pPr>
              <w:spacing w:line="276" w:lineRule="auto"/>
              <w:rPr>
                <w:rFonts w:eastAsia="Calibri" w:cs="Arial"/>
                <w:b/>
                <w:sz w:val="22"/>
                <w:lang w:eastAsia="en-US"/>
              </w:rPr>
            </w:pPr>
            <w:r w:rsidRPr="00AA6ADD">
              <w:rPr>
                <w:rFonts w:eastAsia="Calibri" w:cs="Arial"/>
                <w:b/>
                <w:sz w:val="22"/>
                <w:lang w:eastAsia="en-US"/>
              </w:rPr>
              <w:t xml:space="preserve">Survey findings </w:t>
            </w:r>
          </w:p>
        </w:tc>
        <w:tc>
          <w:tcPr>
            <w:tcW w:w="1701" w:type="dxa"/>
            <w:gridSpan w:val="2"/>
            <w:shd w:val="clear" w:color="auto" w:fill="D9D9D9"/>
            <w:vAlign w:val="center"/>
          </w:tcPr>
          <w:p w14:paraId="21724D75" w14:textId="77777777" w:rsidR="004B78D5" w:rsidRPr="00AA6ADD" w:rsidRDefault="004B78D5" w:rsidP="0034763E">
            <w:pPr>
              <w:spacing w:line="276" w:lineRule="auto"/>
              <w:rPr>
                <w:rFonts w:eastAsia="Calibri" w:cs="Arial"/>
                <w:b/>
                <w:sz w:val="22"/>
                <w:lang w:eastAsia="en-US"/>
              </w:rPr>
            </w:pPr>
            <w:r w:rsidRPr="00AA6ADD">
              <w:rPr>
                <w:rFonts w:eastAsia="Calibri" w:cs="Arial"/>
                <w:b/>
                <w:sz w:val="22"/>
                <w:lang w:eastAsia="en-US"/>
              </w:rPr>
              <w:t>Add photos</w:t>
            </w:r>
          </w:p>
        </w:tc>
      </w:tr>
      <w:tr w:rsidR="004B78D5" w:rsidRPr="00AA6ADD" w14:paraId="50DF3F5D" w14:textId="77777777" w:rsidTr="004176CA">
        <w:trPr>
          <w:trHeight w:hRule="exact" w:val="397"/>
        </w:trPr>
        <w:tc>
          <w:tcPr>
            <w:tcW w:w="10236" w:type="dxa"/>
            <w:gridSpan w:val="6"/>
            <w:tcBorders>
              <w:bottom w:val="single" w:sz="4" w:space="0" w:color="auto"/>
            </w:tcBorders>
          </w:tcPr>
          <w:p w14:paraId="0D27F499" w14:textId="77777777" w:rsidR="004B78D5" w:rsidRPr="00AA6ADD" w:rsidRDefault="004B78D5" w:rsidP="0034763E">
            <w:pPr>
              <w:spacing w:before="60"/>
              <w:jc w:val="center"/>
              <w:rPr>
                <w:rFonts w:eastAsia="Calibri" w:cs="Arial"/>
                <w:b/>
                <w:szCs w:val="20"/>
                <w:lang w:eastAsia="en-US"/>
              </w:rPr>
            </w:pPr>
            <w:r>
              <w:rPr>
                <w:rFonts w:eastAsia="Calibri" w:cs="Arial"/>
                <w:b/>
                <w:szCs w:val="20"/>
                <w:lang w:val="en-US" w:eastAsia="en-US"/>
              </w:rPr>
              <w:t>Nitrogen oxide emissions from marine diesel engines</w:t>
            </w:r>
          </w:p>
        </w:tc>
      </w:tr>
      <w:tr w:rsidR="006D7C09" w:rsidRPr="00AA6ADD" w14:paraId="2B4082A4" w14:textId="77777777" w:rsidTr="004B78D5">
        <w:tc>
          <w:tcPr>
            <w:tcW w:w="10236" w:type="dxa"/>
            <w:gridSpan w:val="6"/>
            <w:tcBorders>
              <w:left w:val="single" w:sz="4" w:space="0" w:color="auto"/>
              <w:bottom w:val="single" w:sz="4" w:space="0" w:color="auto"/>
              <w:right w:val="single" w:sz="4" w:space="0" w:color="auto"/>
            </w:tcBorders>
          </w:tcPr>
          <w:p w14:paraId="3002F780" w14:textId="77777777" w:rsidR="004B78D5" w:rsidRPr="004B78D5" w:rsidRDefault="004B78D5" w:rsidP="004B78D5">
            <w:pPr>
              <w:spacing w:before="60"/>
              <w:jc w:val="center"/>
              <w:rPr>
                <w:rFonts w:cs="Arial"/>
                <w:color w:val="000000"/>
                <w:sz w:val="19"/>
                <w:szCs w:val="19"/>
              </w:rPr>
            </w:pPr>
            <w:r w:rsidRPr="004B78D5">
              <w:rPr>
                <w:rFonts w:cs="Arial"/>
                <w:color w:val="000000"/>
                <w:sz w:val="19"/>
                <w:szCs w:val="19"/>
              </w:rPr>
              <w:t>Next items acceptable as alternative to Option 1 for some engine types</w:t>
            </w:r>
          </w:p>
          <w:p w14:paraId="66782C18" w14:textId="68A493F1" w:rsidR="006D7C09" w:rsidRPr="00517A00" w:rsidRDefault="004B78D5" w:rsidP="004B78D5">
            <w:pPr>
              <w:spacing w:before="60"/>
              <w:jc w:val="center"/>
              <w:rPr>
                <w:rFonts w:cs="Arial"/>
                <w:color w:val="000000"/>
                <w:sz w:val="19"/>
                <w:szCs w:val="19"/>
              </w:rPr>
            </w:pPr>
            <w:r w:rsidRPr="004B78D5">
              <w:rPr>
                <w:rFonts w:cs="Arial"/>
                <w:color w:val="000000"/>
                <w:sz w:val="19"/>
                <w:szCs w:val="19"/>
              </w:rPr>
              <w:t xml:space="preserve">on </w:t>
            </w:r>
            <w:r w:rsidRPr="004B78D5">
              <w:rPr>
                <w:rFonts w:cs="Arial"/>
                <w:b/>
                <w:color w:val="000000"/>
                <w:sz w:val="19"/>
                <w:szCs w:val="19"/>
              </w:rPr>
              <w:t>domestic voyaging ships</w:t>
            </w:r>
            <w:r w:rsidRPr="004B78D5">
              <w:rPr>
                <w:rFonts w:cs="Arial"/>
                <w:color w:val="000000"/>
                <w:sz w:val="19"/>
                <w:szCs w:val="19"/>
              </w:rPr>
              <w:t xml:space="preserve"> that solely voyage in New Zealand’s jurisdiction</w:t>
            </w:r>
            <w:r w:rsidRPr="00F3404C">
              <w:rPr>
                <w:rFonts w:eastAsia="Arial" w:cs="Arial"/>
                <w:color w:val="000000" w:themeColor="text1"/>
                <w:szCs w:val="20"/>
                <w:vertAlign w:val="superscript"/>
              </w:rPr>
              <w:footnoteReference w:id="6"/>
            </w:r>
            <w:r w:rsidRPr="004B78D5">
              <w:rPr>
                <w:rFonts w:cs="Arial"/>
                <w:color w:val="000000"/>
                <w:sz w:val="19"/>
                <w:szCs w:val="19"/>
              </w:rPr>
              <w:t xml:space="preserve">  required to meet NOx emission levels</w:t>
            </w:r>
          </w:p>
        </w:tc>
      </w:tr>
      <w:tr w:rsidR="00710203" w:rsidRPr="00AA6ADD" w14:paraId="44CD2403" w14:textId="77777777" w:rsidTr="00075632">
        <w:trPr>
          <w:trHeight w:val="277"/>
        </w:trPr>
        <w:tc>
          <w:tcPr>
            <w:tcW w:w="10236" w:type="dxa"/>
            <w:gridSpan w:val="6"/>
            <w:tcBorders>
              <w:bottom w:val="single" w:sz="4" w:space="0" w:color="auto"/>
            </w:tcBorders>
            <w:shd w:val="clear" w:color="auto" w:fill="auto"/>
          </w:tcPr>
          <w:p w14:paraId="3B2CE800" w14:textId="21F92444" w:rsidR="00710203" w:rsidRDefault="00075632" w:rsidP="004176CA">
            <w:pPr>
              <w:spacing w:before="60" w:after="60"/>
              <w:rPr>
                <w:rFonts w:eastAsia="Arial" w:cs="Arial"/>
                <w:color w:val="000000"/>
                <w:szCs w:val="24"/>
                <w:lang w:eastAsia="en-US"/>
              </w:rPr>
            </w:pPr>
            <w:r w:rsidRPr="00F3404C">
              <w:rPr>
                <w:rFonts w:eastAsia="Arial" w:cs="Arial"/>
                <w:b/>
                <w:color w:val="000000" w:themeColor="text1"/>
                <w:szCs w:val="24"/>
              </w:rPr>
              <w:t>Option 2:</w:t>
            </w:r>
            <w:r w:rsidRPr="00F3404C">
              <w:rPr>
                <w:rFonts w:eastAsia="Arial" w:cs="Arial"/>
                <w:color w:val="000000" w:themeColor="text1"/>
                <w:szCs w:val="24"/>
              </w:rPr>
              <w:t xml:space="preserve"> A manufacturer’s declaration or certificate of conformity to an acceptable standard</w:t>
            </w:r>
          </w:p>
        </w:tc>
      </w:tr>
      <w:tr w:rsidR="00075632" w:rsidRPr="00AA6ADD" w14:paraId="2BDA6DF2" w14:textId="77777777" w:rsidTr="00BA00B6">
        <w:trPr>
          <w:trHeight w:val="277"/>
        </w:trPr>
        <w:tc>
          <w:tcPr>
            <w:tcW w:w="464" w:type="dxa"/>
            <w:gridSpan w:val="2"/>
            <w:tcBorders>
              <w:bottom w:val="single" w:sz="4" w:space="0" w:color="auto"/>
            </w:tcBorders>
          </w:tcPr>
          <w:p w14:paraId="1868CE76" w14:textId="240FFCD5" w:rsidR="00075632" w:rsidRPr="00075632" w:rsidRDefault="00075632" w:rsidP="004176CA">
            <w:pPr>
              <w:spacing w:before="60" w:after="60"/>
              <w:rPr>
                <w:rFonts w:eastAsia="Arial" w:cs="Arial"/>
                <w:color w:val="000000" w:themeColor="text1"/>
                <w:szCs w:val="24"/>
              </w:rPr>
            </w:pPr>
            <w:r w:rsidRPr="00C549C1">
              <w:rPr>
                <w:rFonts w:eastAsia="Arial" w:cs="Arial"/>
                <w:color w:val="000000" w:themeColor="text1"/>
                <w:szCs w:val="24"/>
              </w:rPr>
              <w:t>1a</w:t>
            </w:r>
          </w:p>
        </w:tc>
        <w:tc>
          <w:tcPr>
            <w:tcW w:w="4102" w:type="dxa"/>
            <w:tcBorders>
              <w:top w:val="dotted" w:sz="4" w:space="0" w:color="F37021"/>
              <w:bottom w:val="single" w:sz="4" w:space="0" w:color="auto"/>
            </w:tcBorders>
          </w:tcPr>
          <w:p w14:paraId="14633E90" w14:textId="77777777" w:rsidR="00075632" w:rsidRPr="007C4484" w:rsidRDefault="00075632" w:rsidP="004176CA">
            <w:pPr>
              <w:spacing w:before="60" w:after="60" w:line="240" w:lineRule="atLeast"/>
              <w:rPr>
                <w:rFonts w:eastAsia="Arial" w:cs="Arial"/>
                <w:color w:val="000000" w:themeColor="text1"/>
                <w:szCs w:val="24"/>
              </w:rPr>
            </w:pPr>
            <w:r w:rsidRPr="007C4484">
              <w:rPr>
                <w:rFonts w:eastAsia="Arial" w:cs="Arial"/>
                <w:color w:val="000000" w:themeColor="text1"/>
                <w:szCs w:val="24"/>
              </w:rPr>
              <w:t>Each non-propulsion stationary/auxiliary engine (over 130</w:t>
            </w:r>
            <w:r>
              <w:rPr>
                <w:rFonts w:eastAsia="Arial" w:cs="Arial"/>
                <w:color w:val="000000" w:themeColor="text1"/>
                <w:szCs w:val="24"/>
              </w:rPr>
              <w:t xml:space="preserve"> </w:t>
            </w:r>
            <w:r w:rsidRPr="007C4484">
              <w:rPr>
                <w:rFonts w:eastAsia="Arial" w:cs="Arial"/>
                <w:color w:val="000000" w:themeColor="text1"/>
                <w:szCs w:val="24"/>
              </w:rPr>
              <w:t>kW) installed on or after 1 January 2011 must meet one of the following standards:</w:t>
            </w:r>
          </w:p>
          <w:p w14:paraId="51B5B3B1" w14:textId="77777777" w:rsidR="0013252E" w:rsidRDefault="00075632" w:rsidP="004176CA">
            <w:pPr>
              <w:pStyle w:val="ListParagraph"/>
              <w:widowControl w:val="0"/>
              <w:numPr>
                <w:ilvl w:val="0"/>
                <w:numId w:val="24"/>
              </w:numPr>
              <w:spacing w:before="60" w:after="60" w:line="240" w:lineRule="atLeast"/>
              <w:contextualSpacing w:val="0"/>
              <w:rPr>
                <w:rFonts w:eastAsia="Arial" w:cs="Arial"/>
                <w:color w:val="000000" w:themeColor="text1"/>
                <w:szCs w:val="24"/>
              </w:rPr>
            </w:pPr>
            <w:r w:rsidRPr="007C4484">
              <w:rPr>
                <w:rFonts w:eastAsia="Arial" w:cs="Arial"/>
                <w:color w:val="000000" w:themeColor="text1"/>
                <w:szCs w:val="24"/>
              </w:rPr>
              <w:t xml:space="preserve">USA EPA non-road diesel engine emission standards Tier 2 (or higher) </w:t>
            </w:r>
          </w:p>
          <w:p w14:paraId="07C538E0" w14:textId="0CE1E909" w:rsidR="00075632" w:rsidRPr="0013252E" w:rsidRDefault="00075632" w:rsidP="004176CA">
            <w:pPr>
              <w:pStyle w:val="ListParagraph"/>
              <w:widowControl w:val="0"/>
              <w:numPr>
                <w:ilvl w:val="0"/>
                <w:numId w:val="24"/>
              </w:numPr>
              <w:spacing w:before="60" w:after="60" w:line="240" w:lineRule="atLeast"/>
              <w:contextualSpacing w:val="0"/>
              <w:rPr>
                <w:rFonts w:eastAsia="Arial" w:cs="Arial"/>
                <w:color w:val="000000" w:themeColor="text1"/>
                <w:szCs w:val="24"/>
              </w:rPr>
            </w:pPr>
            <w:r w:rsidRPr="0013252E">
              <w:rPr>
                <w:rFonts w:eastAsia="Arial" w:cs="Arial"/>
                <w:color w:val="000000" w:themeColor="text1"/>
                <w:szCs w:val="24"/>
              </w:rPr>
              <w:t>Euro non-road emissions standards Stage II (or higher) – Directive 97/68EC of the European Parliament and of the Council on the approximation of the laws of the Member States relating to measures against the emission of gaseous and particulate pollutants from internal combustion engines to be installed in non-road mobile machinery.</w:t>
            </w:r>
          </w:p>
        </w:tc>
        <w:tc>
          <w:tcPr>
            <w:tcW w:w="3976" w:type="dxa"/>
            <w:gridSpan w:val="2"/>
            <w:tcBorders>
              <w:bottom w:val="single" w:sz="4" w:space="0" w:color="auto"/>
            </w:tcBorders>
            <w:shd w:val="clear" w:color="auto" w:fill="auto"/>
          </w:tcPr>
          <w:p w14:paraId="34238FBD" w14:textId="77777777" w:rsidR="00075632" w:rsidRPr="00F3404C" w:rsidRDefault="00075632" w:rsidP="004176CA">
            <w:pPr>
              <w:spacing w:before="60" w:after="60"/>
              <w:rPr>
                <w:rFonts w:eastAsia="Arial" w:cs="Arial"/>
                <w:b/>
                <w:color w:val="000000" w:themeColor="text1"/>
                <w:szCs w:val="24"/>
              </w:rPr>
            </w:pPr>
          </w:p>
        </w:tc>
        <w:tc>
          <w:tcPr>
            <w:tcW w:w="1694" w:type="dxa"/>
            <w:tcBorders>
              <w:bottom w:val="single" w:sz="4" w:space="0" w:color="auto"/>
            </w:tcBorders>
            <w:shd w:val="clear" w:color="auto" w:fill="auto"/>
          </w:tcPr>
          <w:p w14:paraId="6418F0CA" w14:textId="030CAD81" w:rsidR="00075632" w:rsidRPr="00F3404C" w:rsidRDefault="00075632" w:rsidP="004176CA">
            <w:pPr>
              <w:spacing w:before="60" w:after="60"/>
              <w:rPr>
                <w:rFonts w:eastAsia="Arial" w:cs="Arial"/>
                <w:b/>
                <w:color w:val="000000" w:themeColor="text1"/>
                <w:szCs w:val="24"/>
              </w:rPr>
            </w:pPr>
          </w:p>
        </w:tc>
      </w:tr>
      <w:tr w:rsidR="00075632" w:rsidRPr="00AA6ADD" w14:paraId="305B47A3" w14:textId="77777777" w:rsidTr="00BA00B6">
        <w:trPr>
          <w:trHeight w:val="277"/>
        </w:trPr>
        <w:tc>
          <w:tcPr>
            <w:tcW w:w="464" w:type="dxa"/>
            <w:gridSpan w:val="2"/>
            <w:tcBorders>
              <w:bottom w:val="single" w:sz="4" w:space="0" w:color="auto"/>
            </w:tcBorders>
          </w:tcPr>
          <w:p w14:paraId="25C33B82" w14:textId="155597D4" w:rsidR="00075632" w:rsidRPr="00F3404C" w:rsidRDefault="00075632" w:rsidP="004176CA">
            <w:pPr>
              <w:spacing w:before="60" w:after="60"/>
              <w:rPr>
                <w:rFonts w:eastAsia="Arial" w:cs="Arial"/>
                <w:b/>
                <w:color w:val="000000" w:themeColor="text1"/>
                <w:szCs w:val="24"/>
              </w:rPr>
            </w:pPr>
            <w:r w:rsidRPr="00C549C1">
              <w:rPr>
                <w:rFonts w:eastAsia="Arial" w:cs="Arial"/>
                <w:color w:val="000000" w:themeColor="text1"/>
                <w:szCs w:val="24"/>
              </w:rPr>
              <w:t>1b</w:t>
            </w:r>
          </w:p>
        </w:tc>
        <w:tc>
          <w:tcPr>
            <w:tcW w:w="4102" w:type="dxa"/>
            <w:tcBorders>
              <w:bottom w:val="single" w:sz="4" w:space="0" w:color="auto"/>
            </w:tcBorders>
          </w:tcPr>
          <w:p w14:paraId="0FAE64BA" w14:textId="77777777" w:rsidR="00075632" w:rsidRPr="00F86186" w:rsidRDefault="00075632" w:rsidP="004176CA">
            <w:pPr>
              <w:spacing w:before="60" w:after="60" w:line="240" w:lineRule="atLeast"/>
              <w:rPr>
                <w:rFonts w:eastAsia="Arial" w:cs="Arial"/>
                <w:color w:val="000000" w:themeColor="text1"/>
                <w:szCs w:val="24"/>
              </w:rPr>
            </w:pPr>
            <w:r w:rsidRPr="00F86186">
              <w:rPr>
                <w:rFonts w:eastAsia="Arial" w:cs="Arial"/>
                <w:color w:val="000000" w:themeColor="text1"/>
                <w:szCs w:val="24"/>
              </w:rPr>
              <w:t>Each non-propulsion stationary/auxiliary engine (over 130</w:t>
            </w:r>
            <w:r>
              <w:rPr>
                <w:rFonts w:eastAsia="Arial" w:cs="Arial"/>
                <w:color w:val="000000" w:themeColor="text1"/>
                <w:szCs w:val="24"/>
              </w:rPr>
              <w:t xml:space="preserve"> </w:t>
            </w:r>
            <w:r w:rsidRPr="00F86186">
              <w:rPr>
                <w:rFonts w:eastAsia="Arial" w:cs="Arial"/>
                <w:color w:val="000000" w:themeColor="text1"/>
                <w:szCs w:val="24"/>
              </w:rPr>
              <w:t>kW) installed on or before 31 December 2010 must meet one of the following standards:</w:t>
            </w:r>
          </w:p>
          <w:p w14:paraId="0B340A5E" w14:textId="77777777" w:rsidR="0013252E" w:rsidRDefault="00075632" w:rsidP="004176CA">
            <w:pPr>
              <w:pStyle w:val="Tabletext"/>
              <w:numPr>
                <w:ilvl w:val="0"/>
                <w:numId w:val="26"/>
              </w:numPr>
              <w:spacing w:before="60" w:after="60" w:line="240" w:lineRule="atLeast"/>
              <w:rPr>
                <w:rFonts w:eastAsia="Arial" w:cs="Arial"/>
                <w:lang w:val="en-NZ"/>
              </w:rPr>
            </w:pPr>
            <w:r w:rsidRPr="00C549C1">
              <w:rPr>
                <w:rFonts w:eastAsia="Arial" w:cs="Arial"/>
                <w:lang w:val="en-NZ"/>
              </w:rPr>
              <w:t>USA EPA Nonroad Compression-Ignition Engines: Exhaust Emission Standards Tier 1 (or higher)</w:t>
            </w:r>
          </w:p>
          <w:p w14:paraId="4DCEA665" w14:textId="3DA5582A" w:rsidR="00075632" w:rsidRPr="0013252E" w:rsidRDefault="00075632" w:rsidP="004176CA">
            <w:pPr>
              <w:pStyle w:val="Tabletext"/>
              <w:numPr>
                <w:ilvl w:val="0"/>
                <w:numId w:val="26"/>
              </w:numPr>
              <w:spacing w:before="60" w:after="60" w:line="240" w:lineRule="atLeast"/>
              <w:rPr>
                <w:rFonts w:eastAsia="Arial" w:cs="Arial"/>
                <w:lang w:val="en-NZ"/>
              </w:rPr>
            </w:pPr>
            <w:r w:rsidRPr="0013252E">
              <w:rPr>
                <w:rFonts w:eastAsia="Arial" w:cs="Arial"/>
                <w:lang w:val="en-NZ"/>
              </w:rPr>
              <w:t>European non-road emissions standards Stage I (or higher) – Directive 97/68EC of the European Parliament and of the Council on the approximation of the laws of the Member States relating to measures against the emission of gaseous and particulate pollutants from internal combustion engines to be installed in non-road mobile machinery.</w:t>
            </w:r>
          </w:p>
        </w:tc>
        <w:tc>
          <w:tcPr>
            <w:tcW w:w="3976" w:type="dxa"/>
            <w:gridSpan w:val="2"/>
            <w:tcBorders>
              <w:bottom w:val="single" w:sz="4" w:space="0" w:color="auto"/>
            </w:tcBorders>
            <w:shd w:val="clear" w:color="auto" w:fill="auto"/>
          </w:tcPr>
          <w:p w14:paraId="0BD24510" w14:textId="77777777" w:rsidR="00075632" w:rsidRPr="00F3404C" w:rsidRDefault="00075632" w:rsidP="004176CA">
            <w:pPr>
              <w:spacing w:before="60" w:after="60"/>
              <w:rPr>
                <w:rFonts w:eastAsia="Arial" w:cs="Arial"/>
                <w:b/>
                <w:color w:val="000000" w:themeColor="text1"/>
                <w:szCs w:val="24"/>
              </w:rPr>
            </w:pPr>
          </w:p>
        </w:tc>
        <w:tc>
          <w:tcPr>
            <w:tcW w:w="1694" w:type="dxa"/>
            <w:tcBorders>
              <w:bottom w:val="single" w:sz="4" w:space="0" w:color="auto"/>
            </w:tcBorders>
            <w:shd w:val="clear" w:color="auto" w:fill="auto"/>
          </w:tcPr>
          <w:p w14:paraId="1CB03E85" w14:textId="77777777" w:rsidR="00075632" w:rsidRPr="00F3404C" w:rsidRDefault="00075632" w:rsidP="004176CA">
            <w:pPr>
              <w:spacing w:before="60" w:after="60"/>
              <w:rPr>
                <w:rFonts w:eastAsia="Arial" w:cs="Arial"/>
                <w:b/>
                <w:color w:val="000000" w:themeColor="text1"/>
                <w:szCs w:val="24"/>
              </w:rPr>
            </w:pPr>
          </w:p>
        </w:tc>
      </w:tr>
      <w:tr w:rsidR="00075632" w:rsidRPr="00AA6ADD" w14:paraId="3B2F9026" w14:textId="77777777" w:rsidTr="00BA00B6">
        <w:trPr>
          <w:trHeight w:val="277"/>
        </w:trPr>
        <w:tc>
          <w:tcPr>
            <w:tcW w:w="464" w:type="dxa"/>
            <w:gridSpan w:val="2"/>
            <w:tcBorders>
              <w:top w:val="single" w:sz="4" w:space="0" w:color="auto"/>
              <w:bottom w:val="single" w:sz="4" w:space="0" w:color="auto"/>
            </w:tcBorders>
          </w:tcPr>
          <w:p w14:paraId="01090A43" w14:textId="0E451970" w:rsidR="00075632" w:rsidRPr="00F3404C" w:rsidRDefault="00075632" w:rsidP="004176CA">
            <w:pPr>
              <w:spacing w:before="60" w:after="60"/>
              <w:rPr>
                <w:rFonts w:eastAsia="Arial" w:cs="Arial"/>
                <w:b/>
                <w:color w:val="000000" w:themeColor="text1"/>
                <w:szCs w:val="24"/>
              </w:rPr>
            </w:pPr>
            <w:r w:rsidRPr="00C549C1">
              <w:t>2a</w:t>
            </w:r>
          </w:p>
        </w:tc>
        <w:tc>
          <w:tcPr>
            <w:tcW w:w="4102" w:type="dxa"/>
            <w:tcBorders>
              <w:top w:val="single" w:sz="4" w:space="0" w:color="auto"/>
              <w:bottom w:val="single" w:sz="4" w:space="0" w:color="auto"/>
            </w:tcBorders>
          </w:tcPr>
          <w:p w14:paraId="0BED8E9A" w14:textId="77777777" w:rsidR="00075632" w:rsidRPr="00F3404C" w:rsidRDefault="00075632" w:rsidP="004176CA">
            <w:pPr>
              <w:pStyle w:val="Tabletext"/>
              <w:spacing w:before="60" w:after="60" w:line="240" w:lineRule="atLeast"/>
            </w:pPr>
            <w:r w:rsidRPr="00F3404C">
              <w:t xml:space="preserve">Each spark-ignition engine </w:t>
            </w:r>
            <w:r>
              <w:t>(</w:t>
            </w:r>
            <w:r w:rsidRPr="00F3404C">
              <w:t>over 130</w:t>
            </w:r>
            <w:r>
              <w:t xml:space="preserve"> </w:t>
            </w:r>
            <w:r w:rsidRPr="00F3404C">
              <w:t>kW</w:t>
            </w:r>
            <w:r>
              <w:t>) installed on or after 1 January 2011</w:t>
            </w:r>
            <w:r w:rsidRPr="00F3404C">
              <w:t xml:space="preserve"> must meet one of the following standards:</w:t>
            </w:r>
          </w:p>
          <w:p w14:paraId="3384565C" w14:textId="77777777" w:rsidR="00075632" w:rsidRPr="00F3404C" w:rsidRDefault="0073698A" w:rsidP="004176CA">
            <w:pPr>
              <w:pStyle w:val="Tabletext"/>
              <w:numPr>
                <w:ilvl w:val="0"/>
                <w:numId w:val="26"/>
              </w:numPr>
              <w:spacing w:before="60" w:after="60" w:line="240" w:lineRule="atLeast"/>
              <w:rPr>
                <w:rFonts w:eastAsia="Arial" w:cs="Arial"/>
                <w:lang w:val="en-NZ"/>
              </w:rPr>
            </w:pPr>
            <w:hyperlink r:id="rId12" w:history="1">
              <w:r w:rsidR="00075632" w:rsidRPr="00F3404C">
                <w:rPr>
                  <w:rFonts w:eastAsia="Arial" w:cs="Arial"/>
                  <w:lang w:val="en-NZ"/>
                </w:rPr>
                <w:t>Directive 2013/53/EU of the European Parliament and of the Council on recreational craft and personal watercraft</w:t>
              </w:r>
            </w:hyperlink>
            <w:r w:rsidR="00075632" w:rsidRPr="00F3404C">
              <w:rPr>
                <w:rFonts w:eastAsia="Arial" w:cs="Arial"/>
                <w:lang w:val="en-NZ"/>
              </w:rPr>
              <w:t xml:space="preserve"> </w:t>
            </w:r>
          </w:p>
          <w:p w14:paraId="4F228E0A" w14:textId="77777777" w:rsidR="0013252E" w:rsidRDefault="0073698A" w:rsidP="004176CA">
            <w:pPr>
              <w:pStyle w:val="Tabletext"/>
              <w:numPr>
                <w:ilvl w:val="0"/>
                <w:numId w:val="26"/>
              </w:numPr>
              <w:spacing w:before="60" w:after="60" w:line="240" w:lineRule="atLeast"/>
              <w:rPr>
                <w:rFonts w:eastAsia="Arial" w:cs="Arial"/>
                <w:lang w:val="en-NZ"/>
              </w:rPr>
            </w:pPr>
            <w:hyperlink r:id="rId13" w:history="1">
              <w:r w:rsidR="00075632" w:rsidRPr="00F3404C">
                <w:rPr>
                  <w:rFonts w:eastAsia="Arial" w:cs="Arial"/>
                  <w:lang w:val="en-NZ"/>
                </w:rPr>
                <w:t xml:space="preserve">USA EPA Air Pollution Controls 40 CFR Part 1045 – Control of emissions from spark-ignition propulsion marine engines and vessels </w:t>
              </w:r>
            </w:hyperlink>
            <w:r w:rsidR="00075632" w:rsidRPr="00F3404C">
              <w:rPr>
                <w:rFonts w:eastAsia="Arial" w:cs="Arial"/>
                <w:lang w:val="en-NZ"/>
              </w:rPr>
              <w:t xml:space="preserve"> </w:t>
            </w:r>
          </w:p>
          <w:p w14:paraId="52DB6C1A" w14:textId="316A1E8B" w:rsidR="00075632" w:rsidRPr="0013252E" w:rsidRDefault="0073698A" w:rsidP="004176CA">
            <w:pPr>
              <w:pStyle w:val="Tabletext"/>
              <w:numPr>
                <w:ilvl w:val="0"/>
                <w:numId w:val="26"/>
              </w:numPr>
              <w:spacing w:before="60" w:after="60" w:line="240" w:lineRule="atLeast"/>
              <w:rPr>
                <w:rFonts w:eastAsia="Arial" w:cs="Arial"/>
                <w:lang w:val="en-NZ"/>
              </w:rPr>
            </w:pPr>
            <w:hyperlink r:id="rId14" w:history="1">
              <w:r w:rsidR="00075632" w:rsidRPr="0013252E">
                <w:rPr>
                  <w:rFonts w:eastAsia="Arial" w:cs="Arial"/>
                  <w:lang w:val="en-NZ"/>
                </w:rPr>
                <w:t xml:space="preserve">Australian Product Emissions Standards Rules 2017.  </w:t>
              </w:r>
            </w:hyperlink>
          </w:p>
        </w:tc>
        <w:tc>
          <w:tcPr>
            <w:tcW w:w="3976" w:type="dxa"/>
            <w:gridSpan w:val="2"/>
            <w:tcBorders>
              <w:bottom w:val="single" w:sz="4" w:space="0" w:color="auto"/>
            </w:tcBorders>
            <w:shd w:val="clear" w:color="auto" w:fill="auto"/>
          </w:tcPr>
          <w:p w14:paraId="46CF1164" w14:textId="77777777" w:rsidR="00075632" w:rsidRPr="00F3404C" w:rsidRDefault="00075632" w:rsidP="004176CA">
            <w:pPr>
              <w:spacing w:before="60" w:after="60"/>
              <w:rPr>
                <w:rFonts w:eastAsia="Arial" w:cs="Arial"/>
                <w:b/>
                <w:color w:val="000000" w:themeColor="text1"/>
                <w:szCs w:val="24"/>
              </w:rPr>
            </w:pPr>
          </w:p>
        </w:tc>
        <w:tc>
          <w:tcPr>
            <w:tcW w:w="1694" w:type="dxa"/>
            <w:tcBorders>
              <w:bottom w:val="single" w:sz="4" w:space="0" w:color="auto"/>
            </w:tcBorders>
            <w:shd w:val="clear" w:color="auto" w:fill="auto"/>
          </w:tcPr>
          <w:p w14:paraId="10DAF682" w14:textId="77777777" w:rsidR="00075632" w:rsidRPr="00F3404C" w:rsidRDefault="00075632" w:rsidP="004176CA">
            <w:pPr>
              <w:spacing w:before="60" w:after="60"/>
              <w:rPr>
                <w:rFonts w:eastAsia="Arial" w:cs="Arial"/>
                <w:b/>
                <w:color w:val="000000" w:themeColor="text1"/>
                <w:szCs w:val="24"/>
              </w:rPr>
            </w:pPr>
          </w:p>
        </w:tc>
      </w:tr>
      <w:tr w:rsidR="00075632" w:rsidRPr="00AA6ADD" w14:paraId="6E35F474" w14:textId="77777777" w:rsidTr="00EF7C5E">
        <w:trPr>
          <w:trHeight w:val="277"/>
        </w:trPr>
        <w:tc>
          <w:tcPr>
            <w:tcW w:w="464" w:type="dxa"/>
            <w:gridSpan w:val="2"/>
            <w:tcBorders>
              <w:top w:val="single" w:sz="4" w:space="0" w:color="auto"/>
              <w:bottom w:val="single" w:sz="4" w:space="0" w:color="auto"/>
            </w:tcBorders>
          </w:tcPr>
          <w:p w14:paraId="7C5D999A" w14:textId="79EB9FA3" w:rsidR="00075632" w:rsidRPr="00F3404C" w:rsidRDefault="00075632" w:rsidP="004176CA">
            <w:pPr>
              <w:spacing w:before="60" w:after="60"/>
              <w:rPr>
                <w:rFonts w:eastAsia="Arial" w:cs="Arial"/>
                <w:b/>
                <w:color w:val="000000" w:themeColor="text1"/>
                <w:szCs w:val="24"/>
              </w:rPr>
            </w:pPr>
            <w:r>
              <w:rPr>
                <w:rFonts w:eastAsia="Arial" w:cs="Arial"/>
                <w:szCs w:val="20"/>
              </w:rPr>
              <w:lastRenderedPageBreak/>
              <w:t>2b</w:t>
            </w:r>
          </w:p>
        </w:tc>
        <w:tc>
          <w:tcPr>
            <w:tcW w:w="4102" w:type="dxa"/>
            <w:tcBorders>
              <w:top w:val="single" w:sz="4" w:space="0" w:color="auto"/>
              <w:bottom w:val="single" w:sz="4" w:space="0" w:color="auto"/>
            </w:tcBorders>
          </w:tcPr>
          <w:p w14:paraId="5F5837AF" w14:textId="77777777" w:rsidR="00075632" w:rsidRPr="00F34ECC" w:rsidRDefault="00075632" w:rsidP="004176CA">
            <w:pPr>
              <w:spacing w:before="60" w:after="60" w:line="240" w:lineRule="atLeast"/>
              <w:rPr>
                <w:color w:val="000000" w:themeColor="text1"/>
                <w:szCs w:val="24"/>
              </w:rPr>
            </w:pPr>
            <w:r w:rsidRPr="00F34ECC">
              <w:rPr>
                <w:color w:val="000000" w:themeColor="text1"/>
                <w:szCs w:val="24"/>
              </w:rPr>
              <w:t>On a ship, that was a NZ ship before 1 January 2023:</w:t>
            </w:r>
          </w:p>
          <w:p w14:paraId="2DDAA16E" w14:textId="565D1DFF" w:rsidR="00075632" w:rsidRPr="0013252E" w:rsidRDefault="00075632" w:rsidP="004176CA">
            <w:pPr>
              <w:pStyle w:val="ListParagraph"/>
              <w:numPr>
                <w:ilvl w:val="0"/>
                <w:numId w:val="29"/>
              </w:numPr>
              <w:spacing w:before="60" w:after="60"/>
              <w:contextualSpacing w:val="0"/>
              <w:rPr>
                <w:rFonts w:eastAsia="Arial" w:cs="Arial"/>
                <w:b/>
                <w:color w:val="000000" w:themeColor="text1"/>
                <w:szCs w:val="24"/>
              </w:rPr>
            </w:pPr>
            <w:r w:rsidRPr="00E97EFC">
              <w:t>spark-ignition engines over 130</w:t>
            </w:r>
            <w:r>
              <w:t xml:space="preserve"> </w:t>
            </w:r>
            <w:r w:rsidRPr="00E97EFC">
              <w:t>kW installed on or before 31 December 2010 are not required to hold evidence that the engine meets the NO</w:t>
            </w:r>
            <w:r w:rsidRPr="0013252E">
              <w:rPr>
                <w:vertAlign w:val="subscript"/>
              </w:rPr>
              <w:t xml:space="preserve">x </w:t>
            </w:r>
            <w:r w:rsidRPr="00E97EFC">
              <w:t>emission Tier.</w:t>
            </w:r>
          </w:p>
        </w:tc>
        <w:tc>
          <w:tcPr>
            <w:tcW w:w="3976" w:type="dxa"/>
            <w:gridSpan w:val="2"/>
            <w:tcBorders>
              <w:bottom w:val="single" w:sz="4" w:space="0" w:color="auto"/>
            </w:tcBorders>
            <w:shd w:val="clear" w:color="auto" w:fill="auto"/>
          </w:tcPr>
          <w:p w14:paraId="376FD5CC" w14:textId="77777777" w:rsidR="00075632" w:rsidRPr="00F3404C" w:rsidRDefault="00075632" w:rsidP="004176CA">
            <w:pPr>
              <w:spacing w:before="60" w:after="60"/>
              <w:rPr>
                <w:rFonts w:eastAsia="Arial" w:cs="Arial"/>
                <w:b/>
                <w:color w:val="000000" w:themeColor="text1"/>
                <w:szCs w:val="24"/>
              </w:rPr>
            </w:pPr>
          </w:p>
        </w:tc>
        <w:tc>
          <w:tcPr>
            <w:tcW w:w="1694" w:type="dxa"/>
            <w:tcBorders>
              <w:bottom w:val="single" w:sz="4" w:space="0" w:color="auto"/>
            </w:tcBorders>
            <w:shd w:val="clear" w:color="auto" w:fill="auto"/>
          </w:tcPr>
          <w:p w14:paraId="5869CEF8" w14:textId="77777777" w:rsidR="00075632" w:rsidRPr="00F3404C" w:rsidRDefault="00075632" w:rsidP="004176CA">
            <w:pPr>
              <w:spacing w:before="60" w:after="60"/>
              <w:rPr>
                <w:rFonts w:eastAsia="Arial" w:cs="Arial"/>
                <w:b/>
                <w:color w:val="000000" w:themeColor="text1"/>
                <w:szCs w:val="24"/>
              </w:rPr>
            </w:pPr>
          </w:p>
        </w:tc>
      </w:tr>
      <w:tr w:rsidR="00075632" w:rsidRPr="00AA6ADD" w14:paraId="093C6CA2" w14:textId="77777777" w:rsidTr="00EF7C5E">
        <w:trPr>
          <w:trHeight w:val="277"/>
        </w:trPr>
        <w:tc>
          <w:tcPr>
            <w:tcW w:w="464" w:type="dxa"/>
            <w:gridSpan w:val="2"/>
            <w:tcBorders>
              <w:top w:val="single" w:sz="4" w:space="0" w:color="auto"/>
              <w:bottom w:val="single" w:sz="4" w:space="0" w:color="auto"/>
            </w:tcBorders>
            <w:shd w:val="clear" w:color="auto" w:fill="auto"/>
          </w:tcPr>
          <w:p w14:paraId="16A0D6CD" w14:textId="56E9ED88" w:rsidR="00075632" w:rsidRPr="00F3404C" w:rsidRDefault="00075632" w:rsidP="004176CA">
            <w:pPr>
              <w:spacing w:before="60" w:after="60"/>
              <w:rPr>
                <w:rFonts w:eastAsia="Arial" w:cs="Arial"/>
                <w:b/>
                <w:color w:val="000000" w:themeColor="text1"/>
                <w:szCs w:val="24"/>
              </w:rPr>
            </w:pPr>
            <w:r w:rsidRPr="00045DE5">
              <w:t>2c</w:t>
            </w:r>
          </w:p>
        </w:tc>
        <w:tc>
          <w:tcPr>
            <w:tcW w:w="4102" w:type="dxa"/>
            <w:tcBorders>
              <w:top w:val="single" w:sz="4" w:space="0" w:color="auto"/>
              <w:bottom w:val="single" w:sz="4" w:space="0" w:color="auto"/>
            </w:tcBorders>
            <w:shd w:val="clear" w:color="auto" w:fill="auto"/>
          </w:tcPr>
          <w:p w14:paraId="674A55BE" w14:textId="77777777" w:rsidR="00075632" w:rsidRPr="00254909" w:rsidRDefault="00075632" w:rsidP="004176CA">
            <w:pPr>
              <w:pStyle w:val="Tabletext"/>
              <w:spacing w:before="60" w:after="60" w:line="240" w:lineRule="atLeast"/>
            </w:pPr>
            <w:r w:rsidRPr="00254909">
              <w:t>On a ship that became a NZ ship after 1 January 2023.</w:t>
            </w:r>
          </w:p>
          <w:p w14:paraId="29C843F9" w14:textId="77777777" w:rsidR="00075632" w:rsidRPr="00254909" w:rsidRDefault="00075632" w:rsidP="004176CA">
            <w:pPr>
              <w:pStyle w:val="Tabletext"/>
              <w:numPr>
                <w:ilvl w:val="0"/>
                <w:numId w:val="27"/>
              </w:numPr>
              <w:spacing w:before="60" w:after="60" w:line="240" w:lineRule="atLeast"/>
            </w:pPr>
            <w:r w:rsidRPr="00254909">
              <w:t>Each spark-ignition engine over 130</w:t>
            </w:r>
            <w:r>
              <w:t xml:space="preserve"> </w:t>
            </w:r>
            <w:r w:rsidRPr="00254909">
              <w:t>kW installed on or after 1 January 2011 must meet one of the standards in 2a (above).</w:t>
            </w:r>
          </w:p>
          <w:p w14:paraId="02E47B28" w14:textId="77777777" w:rsidR="00075632" w:rsidRPr="00254909" w:rsidRDefault="00075632" w:rsidP="004176CA">
            <w:pPr>
              <w:pStyle w:val="Tabletext"/>
              <w:numPr>
                <w:ilvl w:val="0"/>
                <w:numId w:val="27"/>
              </w:numPr>
              <w:spacing w:before="60" w:after="60" w:line="240" w:lineRule="atLeast"/>
            </w:pPr>
            <w:r w:rsidRPr="00254909">
              <w:t>Each spark-ignition engine over 130</w:t>
            </w:r>
            <w:r>
              <w:t xml:space="preserve"> </w:t>
            </w:r>
            <w:r w:rsidRPr="00254909">
              <w:t>kW, installed on or before 31 December 2010 must meet one of the standards in 2a (above) or hold one of the following types of evidence to confirm that it meets or betters the IMO Tier I NO</w:t>
            </w:r>
            <w:r w:rsidRPr="00AF275D">
              <w:rPr>
                <w:vertAlign w:val="subscript"/>
              </w:rPr>
              <w:t>x</w:t>
            </w:r>
            <w:r w:rsidRPr="00254909">
              <w:t xml:space="preserve"> emissions limits:</w:t>
            </w:r>
          </w:p>
          <w:p w14:paraId="156EBC96" w14:textId="77777777" w:rsidR="00075632" w:rsidRDefault="00075632" w:rsidP="004176CA">
            <w:pPr>
              <w:pStyle w:val="Tabletext"/>
              <w:numPr>
                <w:ilvl w:val="0"/>
                <w:numId w:val="28"/>
              </w:numPr>
              <w:spacing w:before="60" w:after="60" w:line="240" w:lineRule="atLeast"/>
              <w:ind w:hanging="225"/>
            </w:pPr>
            <w:r w:rsidRPr="00254909">
              <w:t>evidence that the engine meets an appropriate standard for spark-ignition engines acceptable to the Director, or</w:t>
            </w:r>
          </w:p>
          <w:p w14:paraId="335D26BA" w14:textId="7D71E518" w:rsidR="00075632" w:rsidRPr="00075632" w:rsidRDefault="00075632" w:rsidP="004176CA">
            <w:pPr>
              <w:pStyle w:val="Tabletext"/>
              <w:numPr>
                <w:ilvl w:val="0"/>
                <w:numId w:val="28"/>
              </w:numPr>
              <w:spacing w:before="60" w:after="60" w:line="240" w:lineRule="atLeast"/>
              <w:ind w:hanging="225"/>
            </w:pPr>
            <w:r w:rsidRPr="00254909">
              <w:t>evidence of the actual NO</w:t>
            </w:r>
            <w:r w:rsidRPr="00075632">
              <w:rPr>
                <w:vertAlign w:val="subscript"/>
              </w:rPr>
              <w:t>x</w:t>
            </w:r>
            <w:r w:rsidRPr="00254909">
              <w:t xml:space="preserve"> emissions of the engine.</w:t>
            </w:r>
          </w:p>
        </w:tc>
        <w:tc>
          <w:tcPr>
            <w:tcW w:w="3976" w:type="dxa"/>
            <w:gridSpan w:val="2"/>
            <w:tcBorders>
              <w:bottom w:val="single" w:sz="4" w:space="0" w:color="auto"/>
            </w:tcBorders>
            <w:shd w:val="clear" w:color="auto" w:fill="auto"/>
          </w:tcPr>
          <w:p w14:paraId="17A38683" w14:textId="77777777" w:rsidR="00075632" w:rsidRPr="00F3404C" w:rsidRDefault="00075632" w:rsidP="004176CA">
            <w:pPr>
              <w:spacing w:before="60" w:after="60"/>
              <w:rPr>
                <w:rFonts w:eastAsia="Arial" w:cs="Arial"/>
                <w:b/>
                <w:color w:val="000000" w:themeColor="text1"/>
                <w:szCs w:val="24"/>
              </w:rPr>
            </w:pPr>
          </w:p>
        </w:tc>
        <w:tc>
          <w:tcPr>
            <w:tcW w:w="1694" w:type="dxa"/>
            <w:tcBorders>
              <w:bottom w:val="single" w:sz="4" w:space="0" w:color="auto"/>
            </w:tcBorders>
            <w:shd w:val="clear" w:color="auto" w:fill="auto"/>
          </w:tcPr>
          <w:p w14:paraId="776C1A5D" w14:textId="77777777" w:rsidR="00075632" w:rsidRPr="00F3404C" w:rsidRDefault="00075632" w:rsidP="004176CA">
            <w:pPr>
              <w:spacing w:before="60" w:after="60"/>
              <w:rPr>
                <w:rFonts w:eastAsia="Arial" w:cs="Arial"/>
                <w:b/>
                <w:color w:val="000000" w:themeColor="text1"/>
                <w:szCs w:val="24"/>
              </w:rPr>
            </w:pPr>
          </w:p>
        </w:tc>
      </w:tr>
      <w:tr w:rsidR="00D719EB" w:rsidRPr="00AA6ADD" w14:paraId="10BEAC10" w14:textId="77777777" w:rsidTr="004B78D5">
        <w:tc>
          <w:tcPr>
            <w:tcW w:w="10236" w:type="dxa"/>
            <w:gridSpan w:val="6"/>
            <w:tcBorders>
              <w:top w:val="single" w:sz="4" w:space="0" w:color="auto"/>
              <w:bottom w:val="single" w:sz="4" w:space="0" w:color="auto"/>
            </w:tcBorders>
            <w:shd w:val="clear" w:color="auto" w:fill="auto"/>
          </w:tcPr>
          <w:p w14:paraId="69482BA1" w14:textId="097CCA99" w:rsidR="00D719EB" w:rsidRPr="00083E8F" w:rsidRDefault="00D719EB" w:rsidP="00D719EB">
            <w:pPr>
              <w:spacing w:before="60"/>
              <w:jc w:val="center"/>
              <w:rPr>
                <w:rFonts w:eastAsia="Calibri" w:cs="Arial"/>
                <w:b/>
                <w:szCs w:val="20"/>
                <w:lang w:val="en-US" w:eastAsia="en-US"/>
              </w:rPr>
            </w:pPr>
            <w:r w:rsidRPr="00083E8F">
              <w:rPr>
                <w:rFonts w:eastAsia="Calibri" w:cs="Arial"/>
                <w:b/>
                <w:szCs w:val="20"/>
                <w:lang w:val="en-US" w:eastAsia="en-US"/>
              </w:rPr>
              <w:t>Ozone Depleting Substances</w:t>
            </w:r>
          </w:p>
        </w:tc>
      </w:tr>
      <w:tr w:rsidR="00D719EB" w:rsidRPr="00AA6ADD" w14:paraId="57F6823A" w14:textId="77777777" w:rsidTr="00075632">
        <w:tc>
          <w:tcPr>
            <w:tcW w:w="454" w:type="dxa"/>
            <w:tcBorders>
              <w:top w:val="single" w:sz="4" w:space="0" w:color="auto"/>
              <w:bottom w:val="single" w:sz="4" w:space="0" w:color="auto"/>
            </w:tcBorders>
            <w:shd w:val="clear" w:color="auto" w:fill="auto"/>
          </w:tcPr>
          <w:p w14:paraId="2EA4E8EE" w14:textId="5D29091E" w:rsidR="00D719EB" w:rsidRDefault="00D719EB" w:rsidP="004176CA">
            <w:pPr>
              <w:spacing w:before="60" w:after="60"/>
              <w:rPr>
                <w:rFonts w:cs="Arial"/>
                <w:color w:val="000000"/>
                <w:szCs w:val="20"/>
              </w:rPr>
            </w:pPr>
            <w:r>
              <w:rPr>
                <w:rFonts w:cs="Arial"/>
                <w:color w:val="000000"/>
                <w:szCs w:val="20"/>
              </w:rPr>
              <w:t>1</w:t>
            </w:r>
          </w:p>
        </w:tc>
        <w:tc>
          <w:tcPr>
            <w:tcW w:w="4112" w:type="dxa"/>
            <w:gridSpan w:val="2"/>
            <w:tcBorders>
              <w:bottom w:val="single" w:sz="4" w:space="0" w:color="auto"/>
            </w:tcBorders>
          </w:tcPr>
          <w:p w14:paraId="0788AF28" w14:textId="04FED0EA" w:rsidR="00D719EB" w:rsidRPr="0023491B" w:rsidRDefault="00D719EB" w:rsidP="004176CA">
            <w:pPr>
              <w:spacing w:before="60" w:after="60" w:line="300" w:lineRule="exact"/>
            </w:pPr>
            <w:r w:rsidRPr="0023491B">
              <w:rPr>
                <w:rFonts w:eastAsia="Arial" w:cs="Arial"/>
                <w:color w:val="231F20"/>
                <w:szCs w:val="30"/>
              </w:rPr>
              <w:t>Installations with ODS, other than HCFC, are prohibited on ships constructed on or after 19 May 2005.</w:t>
            </w:r>
          </w:p>
        </w:tc>
        <w:tc>
          <w:tcPr>
            <w:tcW w:w="3969" w:type="dxa"/>
            <w:tcBorders>
              <w:bottom w:val="single" w:sz="4" w:space="0" w:color="auto"/>
            </w:tcBorders>
            <w:shd w:val="clear" w:color="auto" w:fill="auto"/>
          </w:tcPr>
          <w:p w14:paraId="21B449F4" w14:textId="77777777" w:rsidR="00D719EB" w:rsidRPr="00AA6ADD" w:rsidRDefault="00D719EB" w:rsidP="004176CA">
            <w:pPr>
              <w:spacing w:before="60" w:after="60"/>
              <w:rPr>
                <w:rFonts w:cs="Arial"/>
                <w:color w:val="000000"/>
                <w:szCs w:val="20"/>
              </w:rPr>
            </w:pPr>
          </w:p>
        </w:tc>
        <w:tc>
          <w:tcPr>
            <w:tcW w:w="1701" w:type="dxa"/>
            <w:gridSpan w:val="2"/>
            <w:tcBorders>
              <w:bottom w:val="single" w:sz="4" w:space="0" w:color="auto"/>
            </w:tcBorders>
            <w:shd w:val="clear" w:color="auto" w:fill="auto"/>
          </w:tcPr>
          <w:p w14:paraId="1C85E6DE"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65162B34" w14:textId="77777777" w:rsidTr="00075632">
        <w:tc>
          <w:tcPr>
            <w:tcW w:w="454" w:type="dxa"/>
            <w:tcBorders>
              <w:top w:val="single" w:sz="4" w:space="0" w:color="auto"/>
              <w:bottom w:val="single" w:sz="4" w:space="0" w:color="auto"/>
            </w:tcBorders>
            <w:shd w:val="clear" w:color="auto" w:fill="auto"/>
          </w:tcPr>
          <w:p w14:paraId="1BCB4602" w14:textId="2ECADCA4" w:rsidR="00D719EB" w:rsidRDefault="00D719EB" w:rsidP="004176CA">
            <w:pPr>
              <w:spacing w:before="60" w:after="60"/>
              <w:rPr>
                <w:rFonts w:cs="Arial"/>
                <w:color w:val="000000"/>
                <w:szCs w:val="20"/>
              </w:rPr>
            </w:pPr>
            <w:r>
              <w:rPr>
                <w:rFonts w:cs="Arial"/>
                <w:color w:val="000000"/>
                <w:szCs w:val="20"/>
              </w:rPr>
              <w:t>2</w:t>
            </w:r>
          </w:p>
        </w:tc>
        <w:tc>
          <w:tcPr>
            <w:tcW w:w="4112" w:type="dxa"/>
            <w:gridSpan w:val="2"/>
            <w:tcBorders>
              <w:top w:val="single" w:sz="4" w:space="0" w:color="auto"/>
              <w:bottom w:val="single" w:sz="4" w:space="0" w:color="auto"/>
            </w:tcBorders>
          </w:tcPr>
          <w:p w14:paraId="60497159" w14:textId="50168138" w:rsidR="00D719EB" w:rsidRPr="0023491B" w:rsidRDefault="00D719EB" w:rsidP="004176CA">
            <w:pPr>
              <w:spacing w:before="60" w:after="60" w:line="300" w:lineRule="exact"/>
            </w:pPr>
            <w:r w:rsidRPr="0023491B">
              <w:rPr>
                <w:rFonts w:eastAsia="Arial" w:cs="Arial"/>
                <w:color w:val="231F20"/>
                <w:szCs w:val="20"/>
              </w:rPr>
              <w:t>Installations with HCFC are prohibited on ships constructed on or after 1 January 2020.</w:t>
            </w:r>
          </w:p>
        </w:tc>
        <w:tc>
          <w:tcPr>
            <w:tcW w:w="3969" w:type="dxa"/>
            <w:tcBorders>
              <w:top w:val="single" w:sz="4" w:space="0" w:color="auto"/>
              <w:bottom w:val="single" w:sz="4" w:space="0" w:color="auto"/>
            </w:tcBorders>
            <w:shd w:val="clear" w:color="auto" w:fill="auto"/>
          </w:tcPr>
          <w:p w14:paraId="7C8E4D21" w14:textId="77777777" w:rsidR="00D719EB" w:rsidRPr="00AA6ADD" w:rsidRDefault="00D719EB" w:rsidP="004176CA">
            <w:pPr>
              <w:spacing w:before="60" w:after="60"/>
              <w:rPr>
                <w:rFonts w:cs="Arial"/>
                <w:color w:val="000000"/>
                <w:szCs w:val="20"/>
              </w:rPr>
            </w:pPr>
          </w:p>
        </w:tc>
        <w:tc>
          <w:tcPr>
            <w:tcW w:w="1701" w:type="dxa"/>
            <w:gridSpan w:val="2"/>
            <w:tcBorders>
              <w:top w:val="single" w:sz="4" w:space="0" w:color="auto"/>
              <w:bottom w:val="single" w:sz="4" w:space="0" w:color="auto"/>
            </w:tcBorders>
            <w:shd w:val="clear" w:color="auto" w:fill="auto"/>
          </w:tcPr>
          <w:p w14:paraId="7A31D71B"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0F8356DC" w14:textId="77777777" w:rsidTr="004B78D5">
        <w:tc>
          <w:tcPr>
            <w:tcW w:w="10236" w:type="dxa"/>
            <w:gridSpan w:val="6"/>
            <w:tcBorders>
              <w:top w:val="nil"/>
            </w:tcBorders>
            <w:shd w:val="clear" w:color="auto" w:fill="auto"/>
          </w:tcPr>
          <w:p w14:paraId="797B6FF7" w14:textId="6737E29E" w:rsidR="00D719EB" w:rsidRPr="00EE08CF" w:rsidRDefault="00D719EB" w:rsidP="00D719EB">
            <w:pPr>
              <w:spacing w:before="60"/>
              <w:jc w:val="center"/>
              <w:rPr>
                <w:rFonts w:eastAsia="Calibri" w:cs="Arial"/>
                <w:b/>
                <w:szCs w:val="20"/>
                <w:lang w:val="en-US" w:eastAsia="en-US"/>
              </w:rPr>
            </w:pPr>
            <w:r w:rsidRPr="00EE08CF">
              <w:rPr>
                <w:rFonts w:eastAsia="Calibri" w:cs="Arial"/>
                <w:b/>
                <w:szCs w:val="20"/>
                <w:lang w:val="en-US" w:eastAsia="en-US"/>
              </w:rPr>
              <w:t>Sulphur Oxides and fuel oil quality</w:t>
            </w:r>
          </w:p>
        </w:tc>
      </w:tr>
      <w:tr w:rsidR="00D719EB" w:rsidRPr="00AA6ADD" w14:paraId="50F56B78" w14:textId="77777777" w:rsidTr="00075632">
        <w:tc>
          <w:tcPr>
            <w:tcW w:w="454" w:type="dxa"/>
            <w:tcBorders>
              <w:top w:val="single" w:sz="4" w:space="0" w:color="auto"/>
              <w:bottom w:val="single" w:sz="4" w:space="0" w:color="auto"/>
            </w:tcBorders>
            <w:shd w:val="clear" w:color="auto" w:fill="auto"/>
          </w:tcPr>
          <w:p w14:paraId="01C4BD8C" w14:textId="61B401C0" w:rsidR="00D719EB" w:rsidRDefault="00D719EB" w:rsidP="004176CA">
            <w:pPr>
              <w:spacing w:before="60" w:after="60"/>
              <w:rPr>
                <w:rFonts w:cs="Arial"/>
                <w:color w:val="000000"/>
                <w:szCs w:val="20"/>
              </w:rPr>
            </w:pPr>
            <w:r>
              <w:rPr>
                <w:rFonts w:cs="Arial"/>
                <w:color w:val="000000"/>
                <w:szCs w:val="20"/>
              </w:rPr>
              <w:t>1</w:t>
            </w:r>
          </w:p>
        </w:tc>
        <w:tc>
          <w:tcPr>
            <w:tcW w:w="4112" w:type="dxa"/>
            <w:gridSpan w:val="2"/>
            <w:tcBorders>
              <w:bottom w:val="single" w:sz="4" w:space="0" w:color="auto"/>
            </w:tcBorders>
          </w:tcPr>
          <w:p w14:paraId="73A85289" w14:textId="5845AC3F" w:rsidR="00D719EB" w:rsidRPr="0023491B" w:rsidRDefault="00D719EB" w:rsidP="004176CA">
            <w:pPr>
              <w:spacing w:before="60" w:after="60" w:line="300" w:lineRule="exact"/>
            </w:pPr>
            <w:r w:rsidRPr="0023491B">
              <w:rPr>
                <w:rFonts w:eastAsia="Arial" w:cs="Arial"/>
                <w:color w:val="231F20"/>
                <w:szCs w:val="30"/>
              </w:rPr>
              <w:t>The sulphur content of combustible fuel (not coal or nuclear) used or carried for use on board must not exceed 0.50% mass by mass (m/m) and must meet other quality specifications.</w:t>
            </w:r>
          </w:p>
        </w:tc>
        <w:tc>
          <w:tcPr>
            <w:tcW w:w="3969" w:type="dxa"/>
            <w:shd w:val="clear" w:color="auto" w:fill="auto"/>
          </w:tcPr>
          <w:p w14:paraId="1B735832"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330B3B79"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0B5ADB86" w14:textId="77777777" w:rsidTr="00075632">
        <w:tc>
          <w:tcPr>
            <w:tcW w:w="454" w:type="dxa"/>
            <w:tcBorders>
              <w:top w:val="single" w:sz="4" w:space="0" w:color="auto"/>
            </w:tcBorders>
            <w:shd w:val="clear" w:color="auto" w:fill="auto"/>
          </w:tcPr>
          <w:p w14:paraId="25D4E0A4" w14:textId="1BD6046E" w:rsidR="00D719EB" w:rsidRDefault="00D719EB" w:rsidP="004176CA">
            <w:pPr>
              <w:spacing w:before="60" w:after="60"/>
              <w:rPr>
                <w:rFonts w:cs="Arial"/>
                <w:color w:val="000000"/>
                <w:szCs w:val="20"/>
              </w:rPr>
            </w:pPr>
            <w:r>
              <w:rPr>
                <w:rFonts w:cs="Arial"/>
                <w:color w:val="000000"/>
                <w:szCs w:val="20"/>
              </w:rPr>
              <w:t>2</w:t>
            </w:r>
          </w:p>
        </w:tc>
        <w:tc>
          <w:tcPr>
            <w:tcW w:w="4112" w:type="dxa"/>
            <w:gridSpan w:val="2"/>
            <w:tcBorders>
              <w:bottom w:val="single" w:sz="4" w:space="0" w:color="auto"/>
            </w:tcBorders>
          </w:tcPr>
          <w:p w14:paraId="72BAABB2" w14:textId="03EDD531" w:rsidR="00D719EB" w:rsidRPr="0023491B" w:rsidRDefault="00D719EB" w:rsidP="004176CA">
            <w:pPr>
              <w:spacing w:before="60" w:after="60" w:line="300" w:lineRule="exact"/>
            </w:pPr>
            <w:r w:rsidRPr="0023491B">
              <w:rPr>
                <w:rFonts w:eastAsia="Arial" w:cs="Arial"/>
                <w:color w:val="231F20"/>
                <w:szCs w:val="20"/>
              </w:rPr>
              <w:t>Ships operating in SO</w:t>
            </w:r>
            <w:r w:rsidRPr="0023491B">
              <w:rPr>
                <w:rFonts w:eastAsia="Arial" w:cs="Arial"/>
                <w:color w:val="231F20"/>
                <w:szCs w:val="20"/>
                <w:vertAlign w:val="subscript"/>
              </w:rPr>
              <w:t>x</w:t>
            </w:r>
            <w:r w:rsidRPr="0023491B">
              <w:rPr>
                <w:rFonts w:eastAsia="Arial" w:cs="Arial"/>
                <w:color w:val="231F20"/>
                <w:szCs w:val="20"/>
              </w:rPr>
              <w:t xml:space="preserve"> Emission Control Areas (ECA) must use fuels with a sulphur content that does not exceed 0.10% m/m.</w:t>
            </w:r>
            <w:r w:rsidRPr="0023491B">
              <w:rPr>
                <w:rFonts w:eastAsia="Arial" w:cs="Arial"/>
                <w:color w:val="231F20"/>
                <w:szCs w:val="20"/>
              </w:rPr>
              <w:br/>
              <w:t>Note: this will only apply to a small number of ships.</w:t>
            </w:r>
          </w:p>
        </w:tc>
        <w:tc>
          <w:tcPr>
            <w:tcW w:w="3969" w:type="dxa"/>
            <w:shd w:val="clear" w:color="auto" w:fill="auto"/>
          </w:tcPr>
          <w:p w14:paraId="7E59CDBC"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5636B216"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623CE1D6" w14:textId="77777777" w:rsidTr="00075632">
        <w:tc>
          <w:tcPr>
            <w:tcW w:w="454" w:type="dxa"/>
            <w:tcBorders>
              <w:top w:val="single" w:sz="4" w:space="0" w:color="auto"/>
              <w:bottom w:val="single" w:sz="4" w:space="0" w:color="auto"/>
            </w:tcBorders>
            <w:shd w:val="clear" w:color="auto" w:fill="auto"/>
          </w:tcPr>
          <w:p w14:paraId="4297E0D2" w14:textId="0A645D35" w:rsidR="00D719EB" w:rsidRDefault="00D719EB" w:rsidP="004176CA">
            <w:pPr>
              <w:spacing w:before="60" w:after="60"/>
              <w:rPr>
                <w:rFonts w:cs="Arial"/>
                <w:color w:val="000000"/>
                <w:szCs w:val="20"/>
              </w:rPr>
            </w:pPr>
            <w:r>
              <w:rPr>
                <w:rFonts w:cs="Arial"/>
                <w:color w:val="000000"/>
                <w:szCs w:val="20"/>
              </w:rPr>
              <w:lastRenderedPageBreak/>
              <w:t>3</w:t>
            </w:r>
          </w:p>
        </w:tc>
        <w:tc>
          <w:tcPr>
            <w:tcW w:w="4112" w:type="dxa"/>
            <w:gridSpan w:val="2"/>
            <w:tcBorders>
              <w:top w:val="single" w:sz="4" w:space="0" w:color="auto"/>
              <w:bottom w:val="single" w:sz="4" w:space="0" w:color="auto"/>
            </w:tcBorders>
          </w:tcPr>
          <w:p w14:paraId="5798A1B8" w14:textId="56186648" w:rsidR="00D719EB" w:rsidRPr="0023491B" w:rsidRDefault="00D719EB" w:rsidP="004176CA">
            <w:pPr>
              <w:spacing w:before="60" w:after="60" w:line="300" w:lineRule="exact"/>
            </w:pPr>
            <w:r w:rsidRPr="0023491B">
              <w:rPr>
                <w:rFonts w:eastAsia="Arial" w:cs="Arial"/>
                <w:szCs w:val="30"/>
              </w:rPr>
              <w:t>Any alternative to using low sulphur fuels, must be approved as an equivalent method by the Director.</w:t>
            </w:r>
          </w:p>
        </w:tc>
        <w:tc>
          <w:tcPr>
            <w:tcW w:w="3969" w:type="dxa"/>
            <w:shd w:val="clear" w:color="auto" w:fill="auto"/>
          </w:tcPr>
          <w:p w14:paraId="1580E9FC"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0D9D2FBB"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51FE5264" w14:textId="77777777" w:rsidTr="004B78D5">
        <w:tc>
          <w:tcPr>
            <w:tcW w:w="10236" w:type="dxa"/>
            <w:gridSpan w:val="6"/>
            <w:tcBorders>
              <w:top w:val="single" w:sz="4" w:space="0" w:color="auto"/>
            </w:tcBorders>
            <w:shd w:val="clear" w:color="auto" w:fill="auto"/>
          </w:tcPr>
          <w:p w14:paraId="6E65C9DF" w14:textId="518F29A9" w:rsidR="00D719EB" w:rsidRPr="00EE08CF" w:rsidRDefault="00D719EB" w:rsidP="00D719EB">
            <w:pPr>
              <w:spacing w:before="60"/>
              <w:jc w:val="center"/>
              <w:rPr>
                <w:rFonts w:eastAsia="Calibri" w:cs="Arial"/>
                <w:b/>
                <w:szCs w:val="20"/>
                <w:lang w:val="en-US" w:eastAsia="en-US"/>
              </w:rPr>
            </w:pPr>
            <w:r w:rsidRPr="00EE08CF">
              <w:rPr>
                <w:rFonts w:eastAsia="Calibri" w:cs="Arial"/>
                <w:b/>
                <w:szCs w:val="20"/>
                <w:lang w:val="en-US" w:eastAsia="en-US"/>
              </w:rPr>
              <w:t>Incineration</w:t>
            </w:r>
          </w:p>
        </w:tc>
      </w:tr>
      <w:tr w:rsidR="00D719EB" w:rsidRPr="00AA6ADD" w14:paraId="6E64B4E7" w14:textId="77777777" w:rsidTr="00075632">
        <w:tc>
          <w:tcPr>
            <w:tcW w:w="454" w:type="dxa"/>
            <w:tcBorders>
              <w:top w:val="single" w:sz="4" w:space="0" w:color="auto"/>
            </w:tcBorders>
            <w:shd w:val="clear" w:color="auto" w:fill="auto"/>
          </w:tcPr>
          <w:p w14:paraId="62C1DB46" w14:textId="066E09E9" w:rsidR="00D719EB" w:rsidRDefault="00D719EB" w:rsidP="004176CA">
            <w:pPr>
              <w:spacing w:before="60" w:after="60"/>
              <w:rPr>
                <w:rFonts w:cs="Arial"/>
                <w:color w:val="000000"/>
                <w:szCs w:val="20"/>
              </w:rPr>
            </w:pPr>
            <w:r>
              <w:rPr>
                <w:rFonts w:cs="Arial"/>
                <w:color w:val="000000"/>
                <w:szCs w:val="20"/>
              </w:rPr>
              <w:t>1</w:t>
            </w:r>
          </w:p>
        </w:tc>
        <w:tc>
          <w:tcPr>
            <w:tcW w:w="4112" w:type="dxa"/>
            <w:gridSpan w:val="2"/>
            <w:tcBorders>
              <w:bottom w:val="single" w:sz="4" w:space="0" w:color="auto"/>
            </w:tcBorders>
          </w:tcPr>
          <w:p w14:paraId="4205F8B4" w14:textId="143D34CE" w:rsidR="00D719EB" w:rsidRPr="00115D9C" w:rsidRDefault="003535FD" w:rsidP="004176CA">
            <w:pPr>
              <w:spacing w:before="60" w:after="60" w:line="300" w:lineRule="exact"/>
              <w:rPr>
                <w:rFonts w:eastAsia="Arial"/>
              </w:rPr>
            </w:pPr>
            <w:r>
              <w:rPr>
                <w:rFonts w:eastAsia="Arial" w:cs="Arial"/>
                <w:szCs w:val="30"/>
              </w:rPr>
              <w:t>Incinerators installed on ships</w:t>
            </w:r>
            <w:r w:rsidR="00D719EB" w:rsidRPr="003F0835">
              <w:rPr>
                <w:rFonts w:eastAsia="Arial" w:cs="Arial"/>
                <w:szCs w:val="30"/>
              </w:rPr>
              <w:t xml:space="preserve"> on or after </w:t>
            </w:r>
            <w:r w:rsidR="00D719EB" w:rsidRPr="00115D9C">
              <w:rPr>
                <w:rFonts w:eastAsia="Arial" w:cs="Arial"/>
                <w:szCs w:val="30"/>
              </w:rPr>
              <w:t xml:space="preserve">1 January 2000 must </w:t>
            </w:r>
            <w:r w:rsidR="00D719EB" w:rsidRPr="003F0835">
              <w:rPr>
                <w:rFonts w:eastAsia="Arial" w:cs="Arial"/>
                <w:szCs w:val="30"/>
              </w:rPr>
              <w:t>be approved.</w:t>
            </w:r>
          </w:p>
        </w:tc>
        <w:tc>
          <w:tcPr>
            <w:tcW w:w="3969" w:type="dxa"/>
            <w:shd w:val="clear" w:color="auto" w:fill="auto"/>
          </w:tcPr>
          <w:p w14:paraId="7A22D6EC"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259C0B28"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22C8F275" w14:textId="77777777" w:rsidTr="00075632">
        <w:tc>
          <w:tcPr>
            <w:tcW w:w="454" w:type="dxa"/>
            <w:tcBorders>
              <w:top w:val="single" w:sz="4" w:space="0" w:color="auto"/>
              <w:bottom w:val="single" w:sz="4" w:space="0" w:color="auto"/>
            </w:tcBorders>
            <w:shd w:val="clear" w:color="auto" w:fill="auto"/>
          </w:tcPr>
          <w:p w14:paraId="4087FA07" w14:textId="3B3261AC" w:rsidR="00D719EB" w:rsidRDefault="00D719EB" w:rsidP="004176CA">
            <w:pPr>
              <w:spacing w:before="60" w:after="60"/>
              <w:rPr>
                <w:rFonts w:cs="Arial"/>
                <w:color w:val="000000"/>
                <w:szCs w:val="20"/>
              </w:rPr>
            </w:pPr>
            <w:r>
              <w:rPr>
                <w:rFonts w:cs="Arial"/>
                <w:color w:val="000000"/>
                <w:szCs w:val="20"/>
              </w:rPr>
              <w:t>2</w:t>
            </w:r>
          </w:p>
        </w:tc>
        <w:tc>
          <w:tcPr>
            <w:tcW w:w="4112" w:type="dxa"/>
            <w:gridSpan w:val="2"/>
            <w:tcBorders>
              <w:top w:val="single" w:sz="4" w:space="0" w:color="auto"/>
              <w:bottom w:val="single" w:sz="4" w:space="0" w:color="auto"/>
            </w:tcBorders>
          </w:tcPr>
          <w:p w14:paraId="3B8FB157" w14:textId="78378025" w:rsidR="00D719EB" w:rsidRPr="0023491B" w:rsidRDefault="00D719EB" w:rsidP="004176CA">
            <w:pPr>
              <w:spacing w:before="60" w:after="60" w:line="300" w:lineRule="exact"/>
              <w:rPr>
                <w:rFonts w:eastAsia="Arial" w:cs="Arial"/>
                <w:szCs w:val="30"/>
              </w:rPr>
            </w:pPr>
            <w:r w:rsidRPr="0023491B">
              <w:rPr>
                <w:rFonts w:eastAsia="Arial" w:cs="Arial"/>
                <w:szCs w:val="30"/>
              </w:rPr>
              <w:t>An operating manual for an approved incinerator issued by the manufacturer of the incinerator must be on board the ship.</w:t>
            </w:r>
          </w:p>
        </w:tc>
        <w:tc>
          <w:tcPr>
            <w:tcW w:w="3969" w:type="dxa"/>
            <w:shd w:val="clear" w:color="auto" w:fill="auto"/>
          </w:tcPr>
          <w:p w14:paraId="1293256F"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320FCA19"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1B4E132B" w14:textId="77777777" w:rsidTr="00075632">
        <w:tc>
          <w:tcPr>
            <w:tcW w:w="454" w:type="dxa"/>
            <w:tcBorders>
              <w:top w:val="single" w:sz="4" w:space="0" w:color="auto"/>
            </w:tcBorders>
            <w:shd w:val="clear" w:color="auto" w:fill="auto"/>
          </w:tcPr>
          <w:p w14:paraId="161FBEAC" w14:textId="3C26C34B" w:rsidR="00D719EB" w:rsidRDefault="00D719EB" w:rsidP="004176CA">
            <w:pPr>
              <w:spacing w:before="60" w:after="60"/>
              <w:rPr>
                <w:rFonts w:cs="Arial"/>
                <w:color w:val="000000"/>
                <w:szCs w:val="20"/>
              </w:rPr>
            </w:pPr>
            <w:r>
              <w:rPr>
                <w:rFonts w:cs="Arial"/>
                <w:color w:val="000000"/>
                <w:szCs w:val="20"/>
              </w:rPr>
              <w:t>3</w:t>
            </w:r>
          </w:p>
        </w:tc>
        <w:tc>
          <w:tcPr>
            <w:tcW w:w="4112" w:type="dxa"/>
            <w:gridSpan w:val="2"/>
            <w:tcBorders>
              <w:top w:val="single" w:sz="4" w:space="0" w:color="auto"/>
              <w:bottom w:val="single" w:sz="4" w:space="0" w:color="auto"/>
            </w:tcBorders>
          </w:tcPr>
          <w:p w14:paraId="5AE29490" w14:textId="043BFA7D" w:rsidR="00D719EB" w:rsidRPr="0023491B" w:rsidRDefault="00D719EB" w:rsidP="004176CA">
            <w:pPr>
              <w:spacing w:before="60" w:after="60" w:line="300" w:lineRule="exact"/>
              <w:rPr>
                <w:rFonts w:eastAsia="Arial" w:cs="Arial"/>
                <w:szCs w:val="30"/>
              </w:rPr>
            </w:pPr>
            <w:r w:rsidRPr="0023491B">
              <w:rPr>
                <w:rFonts w:eastAsia="Arial" w:cs="Arial"/>
                <w:szCs w:val="30"/>
              </w:rPr>
              <w:t xml:space="preserve">The operator of an approved shipboard incinerator must be trained on how to follow the guidance in the operating manual. </w:t>
            </w:r>
          </w:p>
        </w:tc>
        <w:tc>
          <w:tcPr>
            <w:tcW w:w="3969" w:type="dxa"/>
            <w:shd w:val="clear" w:color="auto" w:fill="auto"/>
          </w:tcPr>
          <w:p w14:paraId="416A4E7A"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265162F5" w14:textId="77777777" w:rsidR="00D719EB" w:rsidRPr="00AA6ADD" w:rsidRDefault="00D719EB" w:rsidP="004176CA">
            <w:pPr>
              <w:spacing w:before="60" w:after="60" w:line="276" w:lineRule="auto"/>
              <w:rPr>
                <w:rFonts w:ascii="Calibri" w:eastAsia="Calibri" w:hAnsi="Calibri"/>
                <w:sz w:val="22"/>
                <w:lang w:eastAsia="en-US"/>
              </w:rPr>
            </w:pPr>
          </w:p>
        </w:tc>
      </w:tr>
      <w:tr w:rsidR="00D719EB" w:rsidRPr="00AA6ADD" w14:paraId="6CFD7BBB" w14:textId="77777777" w:rsidTr="00075632">
        <w:tc>
          <w:tcPr>
            <w:tcW w:w="454" w:type="dxa"/>
            <w:tcBorders>
              <w:top w:val="single" w:sz="4" w:space="0" w:color="auto"/>
            </w:tcBorders>
            <w:shd w:val="clear" w:color="auto" w:fill="auto"/>
          </w:tcPr>
          <w:p w14:paraId="7A2CD224" w14:textId="2A421885" w:rsidR="00D719EB" w:rsidRDefault="00D719EB" w:rsidP="004176CA">
            <w:pPr>
              <w:spacing w:before="60" w:after="60"/>
              <w:rPr>
                <w:rFonts w:cs="Arial"/>
                <w:color w:val="000000"/>
                <w:szCs w:val="20"/>
              </w:rPr>
            </w:pPr>
            <w:r>
              <w:rPr>
                <w:rFonts w:cs="Arial"/>
                <w:color w:val="000000"/>
                <w:szCs w:val="20"/>
              </w:rPr>
              <w:t>4</w:t>
            </w:r>
          </w:p>
        </w:tc>
        <w:tc>
          <w:tcPr>
            <w:tcW w:w="4112" w:type="dxa"/>
            <w:gridSpan w:val="2"/>
            <w:tcBorders>
              <w:top w:val="single" w:sz="4" w:space="0" w:color="auto"/>
              <w:bottom w:val="single" w:sz="4" w:space="0" w:color="auto"/>
            </w:tcBorders>
          </w:tcPr>
          <w:p w14:paraId="24869D86" w14:textId="0C054862" w:rsidR="00D719EB" w:rsidRPr="0023491B" w:rsidRDefault="00D719EB" w:rsidP="004176CA">
            <w:pPr>
              <w:spacing w:before="60" w:after="60" w:line="300" w:lineRule="exact"/>
              <w:rPr>
                <w:rFonts w:eastAsia="Arial" w:cs="Arial"/>
                <w:szCs w:val="30"/>
              </w:rPr>
            </w:pPr>
            <w:r w:rsidRPr="0023491B">
              <w:rPr>
                <w:rFonts w:eastAsia="Arial" w:cs="Arial"/>
                <w:szCs w:val="30"/>
              </w:rPr>
              <w:t>The approved shipboard incinerator must operate within the limits set out in Appendix IV of Annex VI.  See MEPC 244(66) chapters 4, 5 and 7.</w:t>
            </w:r>
          </w:p>
        </w:tc>
        <w:tc>
          <w:tcPr>
            <w:tcW w:w="3969" w:type="dxa"/>
            <w:shd w:val="clear" w:color="auto" w:fill="auto"/>
          </w:tcPr>
          <w:p w14:paraId="5B55EDA0" w14:textId="77777777" w:rsidR="00D719EB" w:rsidRPr="00AA6ADD" w:rsidRDefault="00D719EB" w:rsidP="004176CA">
            <w:pPr>
              <w:spacing w:before="60" w:after="60"/>
              <w:rPr>
                <w:rFonts w:cs="Arial"/>
                <w:color w:val="000000"/>
                <w:szCs w:val="20"/>
              </w:rPr>
            </w:pPr>
          </w:p>
        </w:tc>
        <w:tc>
          <w:tcPr>
            <w:tcW w:w="1701" w:type="dxa"/>
            <w:gridSpan w:val="2"/>
            <w:shd w:val="clear" w:color="auto" w:fill="auto"/>
          </w:tcPr>
          <w:p w14:paraId="0A8A0C10" w14:textId="77777777" w:rsidR="00D719EB" w:rsidRPr="00AA6ADD" w:rsidRDefault="00D719EB" w:rsidP="004176CA">
            <w:pPr>
              <w:spacing w:before="60" w:after="60" w:line="276" w:lineRule="auto"/>
              <w:rPr>
                <w:rFonts w:ascii="Calibri" w:eastAsia="Calibri" w:hAnsi="Calibri"/>
                <w:sz w:val="22"/>
                <w:lang w:eastAsia="en-US"/>
              </w:rPr>
            </w:pPr>
          </w:p>
        </w:tc>
      </w:tr>
    </w:tbl>
    <w:p w14:paraId="23E36B21" w14:textId="77777777" w:rsidR="005B553A" w:rsidRPr="005B553A" w:rsidRDefault="005B553A" w:rsidP="004C4C5A">
      <w:pPr>
        <w:rPr>
          <w:b/>
          <w:szCs w:val="20"/>
          <w:lang w:val="en-US"/>
        </w:rPr>
      </w:pPr>
    </w:p>
    <w:sectPr w:rsidR="005B553A" w:rsidRPr="005B553A" w:rsidSect="00710203">
      <w:headerReference w:type="default" r:id="rId15"/>
      <w:endnotePr>
        <w:numFmt w:val="decimal"/>
      </w:endnotePr>
      <w:pgSz w:w="11907" w:h="16840" w:code="9"/>
      <w:pgMar w:top="1361" w:right="567" w:bottom="851" w:left="1021" w:header="851"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E795F" w14:textId="77777777" w:rsidR="00D95AC0" w:rsidRDefault="00D95AC0">
      <w:r>
        <w:separator/>
      </w:r>
    </w:p>
  </w:endnote>
  <w:endnote w:type="continuationSeparator" w:id="0">
    <w:p w14:paraId="00F290CA" w14:textId="77777777" w:rsidR="00D95AC0" w:rsidRDefault="00D9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45 Light">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92A21" w14:textId="77777777" w:rsidR="008C55D4" w:rsidRPr="001E7979" w:rsidRDefault="008C55D4" w:rsidP="00F95E33">
    <w:pPr>
      <w:pStyle w:val="Footer"/>
      <w:jc w:val="center"/>
    </w:pPr>
    <w:r w:rsidRPr="001E7979">
      <w:fldChar w:fldCharType="begin"/>
    </w:r>
    <w:r w:rsidRPr="001E7979">
      <w:instrText xml:space="preserve"> page </w:instrText>
    </w:r>
    <w:r w:rsidRPr="001E7979">
      <w:fldChar w:fldCharType="separate"/>
    </w:r>
    <w:r w:rsidR="00626751">
      <w:rPr>
        <w:noProof/>
      </w:rPr>
      <w:t>3</w:t>
    </w:r>
    <w:r w:rsidRPr="001E797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305DE" w14:textId="4876BD7B" w:rsidR="002837B3" w:rsidRDefault="005269D3" w:rsidP="00A51CD8">
    <w:pPr>
      <w:pStyle w:val="Footer"/>
      <w:jc w:val="center"/>
    </w:pPr>
    <w:r>
      <w:t xml:space="preserve">MSF401 - </w:t>
    </w:r>
    <w:r w:rsidR="0043382F">
      <w:t>Part 199 Survey Report for</w:t>
    </w:r>
    <w:r w:rsidR="00EE08CF">
      <w:t xml:space="preserve"> ships &lt;400 GT</w:t>
    </w:r>
    <w:r>
      <w:t xml:space="preserve">            </w:t>
    </w:r>
    <w:r w:rsidR="00EE08CF">
      <w:ptab w:relativeTo="margin" w:alignment="center" w:leader="none"/>
    </w:r>
    <w:r w:rsidR="00EE08CF">
      <w:t xml:space="preserve">Last updated </w:t>
    </w:r>
    <w:r>
      <w:t>December</w:t>
    </w:r>
    <w:r w:rsidR="00EE08CF">
      <w:t xml:space="preserve"> 2022</w:t>
    </w:r>
    <w:r w:rsidR="00EE08CF">
      <w:ptab w:relativeTo="margin" w:alignment="right" w:leader="none"/>
    </w:r>
    <w:r w:rsidR="00EE08CF">
      <w:t xml:space="preserve">Page </w:t>
    </w:r>
    <w:r w:rsidR="00EE08CF">
      <w:rPr>
        <w:b/>
        <w:bCs/>
      </w:rPr>
      <w:fldChar w:fldCharType="begin"/>
    </w:r>
    <w:r w:rsidR="00EE08CF">
      <w:rPr>
        <w:b/>
        <w:bCs/>
      </w:rPr>
      <w:instrText xml:space="preserve"> PAGE  \* Arabic  \* MERGEFORMAT </w:instrText>
    </w:r>
    <w:r w:rsidR="00EE08CF">
      <w:rPr>
        <w:b/>
        <w:bCs/>
      </w:rPr>
      <w:fldChar w:fldCharType="separate"/>
    </w:r>
    <w:r w:rsidR="0073698A">
      <w:rPr>
        <w:b/>
        <w:bCs/>
        <w:noProof/>
      </w:rPr>
      <w:t>1</w:t>
    </w:r>
    <w:r w:rsidR="00EE08CF">
      <w:rPr>
        <w:b/>
        <w:bCs/>
      </w:rPr>
      <w:fldChar w:fldCharType="end"/>
    </w:r>
    <w:r w:rsidR="00EE08CF">
      <w:t xml:space="preserve"> of </w:t>
    </w:r>
    <w:r w:rsidR="00EE08CF">
      <w:rPr>
        <w:b/>
        <w:bCs/>
      </w:rPr>
      <w:fldChar w:fldCharType="begin"/>
    </w:r>
    <w:r w:rsidR="00EE08CF">
      <w:rPr>
        <w:b/>
        <w:bCs/>
      </w:rPr>
      <w:instrText xml:space="preserve"> NUMPAGES  \* Arabic  \* MERGEFORMAT </w:instrText>
    </w:r>
    <w:r w:rsidR="00EE08CF">
      <w:rPr>
        <w:b/>
        <w:bCs/>
      </w:rPr>
      <w:fldChar w:fldCharType="separate"/>
    </w:r>
    <w:r w:rsidR="0073698A">
      <w:rPr>
        <w:b/>
        <w:bCs/>
        <w:noProof/>
      </w:rPr>
      <w:t>8</w:t>
    </w:r>
    <w:r w:rsidR="00EE08CF">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4384E" w14:textId="77777777" w:rsidR="00D95AC0" w:rsidRDefault="00D95AC0">
      <w:r>
        <w:separator/>
      </w:r>
    </w:p>
  </w:footnote>
  <w:footnote w:type="continuationSeparator" w:id="0">
    <w:p w14:paraId="2A13A1B0" w14:textId="77777777" w:rsidR="00D95AC0" w:rsidRDefault="00D95AC0">
      <w:r>
        <w:continuationSeparator/>
      </w:r>
    </w:p>
  </w:footnote>
  <w:footnote w:id="1">
    <w:p w14:paraId="3CC5814F" w14:textId="77777777" w:rsidR="00FA6A11" w:rsidRDefault="00FA6A11" w:rsidP="00FA6A11">
      <w:pPr>
        <w:pStyle w:val="FootnoteText"/>
      </w:pPr>
      <w:r>
        <w:rPr>
          <w:rStyle w:val="FootnoteReference"/>
        </w:rPr>
        <w:footnoteRef/>
      </w:r>
      <w:r>
        <w:t xml:space="preserve"> Initial and renewal surveys</w:t>
      </w:r>
    </w:p>
  </w:footnote>
  <w:footnote w:id="2">
    <w:p w14:paraId="2FA13330" w14:textId="1ED6D922" w:rsidR="002837B3" w:rsidRPr="002837B3" w:rsidRDefault="002837B3" w:rsidP="003F0835">
      <w:pPr>
        <w:pStyle w:val="FootnoteText"/>
        <w:ind w:left="0" w:firstLine="0"/>
        <w:rPr>
          <w:lang w:val="en-US"/>
        </w:rPr>
      </w:pPr>
      <w:r>
        <w:rPr>
          <w:rStyle w:val="FootnoteReference"/>
        </w:rPr>
        <w:footnoteRef/>
      </w:r>
      <w:r>
        <w:t xml:space="preserve"> ‘</w:t>
      </w:r>
      <w:r>
        <w:rPr>
          <w:lang w:val="en-US"/>
        </w:rPr>
        <w:t xml:space="preserve">Yes’ or ‘No’ to indicate whether the survey plan has been amended to reflect change in frequency of surveying the </w:t>
      </w:r>
      <w:r w:rsidR="008A0F72">
        <w:rPr>
          <w:lang w:val="en-US"/>
        </w:rPr>
        <w:t xml:space="preserve">deficient </w:t>
      </w:r>
      <w:r>
        <w:rPr>
          <w:lang w:val="en-US"/>
        </w:rPr>
        <w:t xml:space="preserve">item. </w:t>
      </w:r>
    </w:p>
  </w:footnote>
  <w:footnote w:id="3">
    <w:p w14:paraId="563591D3" w14:textId="77777777" w:rsidR="002837B3" w:rsidRPr="002837B3" w:rsidRDefault="002837B3">
      <w:pPr>
        <w:pStyle w:val="FootnoteText"/>
        <w:rPr>
          <w:lang w:val="en-US"/>
        </w:rPr>
      </w:pPr>
      <w:r>
        <w:rPr>
          <w:rStyle w:val="FootnoteReference"/>
        </w:rPr>
        <w:footnoteRef/>
      </w:r>
      <w:r>
        <w:t xml:space="preserve"> </w:t>
      </w:r>
      <w:r>
        <w:rPr>
          <w:lang w:val="en-US"/>
        </w:rPr>
        <w:t xml:space="preserve">Close-out method refers to the method by which the surveyor will determine achievement of close-out. (eg visit or photograph) </w:t>
      </w:r>
    </w:p>
  </w:footnote>
  <w:footnote w:id="4">
    <w:p w14:paraId="3E7CC048" w14:textId="58C2609D" w:rsidR="004B78D5" w:rsidRDefault="004B78D5" w:rsidP="004B78D5">
      <w:pPr>
        <w:pStyle w:val="FootnoteText"/>
        <w:ind w:left="0" w:firstLine="0"/>
      </w:pPr>
      <w:r>
        <w:rPr>
          <w:rStyle w:val="FootnoteReference"/>
        </w:rPr>
        <w:footnoteRef/>
      </w:r>
      <w:r>
        <w:t xml:space="preserve"> </w:t>
      </w:r>
      <w:r w:rsidRPr="00CB7CB3">
        <w:rPr>
          <w:rFonts w:ascii="Helvetica 45 Light" w:hAnsi="Helvetica 45 Light"/>
          <w:szCs w:val="18"/>
        </w:rPr>
        <w:t>For ships that were New Zealand ships before 1 January 2023, an engine installed before 1 January 2023 must be surveyed at the ship’s first intermediate or renewal survey on or after 1 January 2029, but in no case later than 30 June 2032.</w:t>
      </w:r>
    </w:p>
  </w:footnote>
  <w:footnote w:id="5">
    <w:p w14:paraId="0573E30C" w14:textId="6BB7FF74" w:rsidR="001A4086" w:rsidRDefault="001A4086">
      <w:pPr>
        <w:pStyle w:val="FootnoteText"/>
      </w:pPr>
      <w:r>
        <w:rPr>
          <w:rStyle w:val="FootnoteReference"/>
        </w:rPr>
        <w:footnoteRef/>
      </w:r>
      <w:r>
        <w:t xml:space="preserve"> Include a transcript of the </w:t>
      </w:r>
      <w:r w:rsidR="00CC5888">
        <w:t xml:space="preserve">engine’s details </w:t>
      </w:r>
      <w:r>
        <w:t>where it is not clearly legible</w:t>
      </w:r>
      <w:r w:rsidR="00C400EE">
        <w:t xml:space="preserve"> on the engine plate</w:t>
      </w:r>
      <w:r>
        <w:t>.</w:t>
      </w:r>
    </w:p>
  </w:footnote>
  <w:footnote w:id="6">
    <w:p w14:paraId="0CCC80C9" w14:textId="77777777" w:rsidR="004B78D5" w:rsidRPr="00284590" w:rsidRDefault="004B78D5" w:rsidP="004B78D5">
      <w:pPr>
        <w:pStyle w:val="FootnoteText"/>
        <w:rPr>
          <w:lang w:val="en-GB"/>
        </w:rPr>
      </w:pPr>
      <w:r>
        <w:rPr>
          <w:rStyle w:val="FootnoteReference"/>
        </w:rPr>
        <w:footnoteRef/>
      </w:r>
      <w:r>
        <w:t xml:space="preserve"> </w:t>
      </w:r>
      <w:r w:rsidRPr="00284590">
        <w:rPr>
          <w:rFonts w:ascii="Helvetica 45 Light" w:hAnsi="Helvetica 45 Light"/>
          <w:szCs w:val="18"/>
        </w:rPr>
        <w:t>New Zealand ships that go beyond New Zealand’s jurisdiction can only use Option 1 evidence.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2A015" w14:textId="77777777" w:rsidR="00104391" w:rsidRDefault="00104391" w:rsidP="00104391">
    <w:pPr>
      <w:pStyle w:val="Header"/>
    </w:pPr>
    <w:r w:rsidRPr="00104391">
      <w:rPr>
        <w:rFonts w:cs="Arial"/>
        <w:b/>
        <w:sz w:val="40"/>
        <w:szCs w:val="40"/>
        <w:lang w:val="en-US"/>
      </w:rPr>
      <w:t>Surveyor Name or Logo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D7C13" w14:textId="77777777" w:rsidR="00412A05" w:rsidRPr="00412A05" w:rsidRDefault="00412A05" w:rsidP="00412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73E2"/>
    <w:multiLevelType w:val="hybridMultilevel"/>
    <w:tmpl w:val="F7FAC714"/>
    <w:lvl w:ilvl="0" w:tplc="1409001B">
      <w:start w:val="1"/>
      <w:numFmt w:val="lowerRoman"/>
      <w:lvlText w:val="%1."/>
      <w:lvlJc w:val="righ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5B51132"/>
    <w:multiLevelType w:val="hybridMultilevel"/>
    <w:tmpl w:val="9962CD02"/>
    <w:lvl w:ilvl="0" w:tplc="F38028FE">
      <w:start w:val="1"/>
      <w:numFmt w:val="lowerLetter"/>
      <w:pStyle w:val="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EB7601"/>
    <w:multiLevelType w:val="hybridMultilevel"/>
    <w:tmpl w:val="66903CDA"/>
    <w:lvl w:ilvl="0" w:tplc="DDBC0D66">
      <w:start w:val="1"/>
      <w:numFmt w:val="bullet"/>
      <w:pStyle w:val="TOC1"/>
      <w:lvlText w:val=""/>
      <w:lvlJc w:val="left"/>
      <w:pPr>
        <w:tabs>
          <w:tab w:val="num" w:pos="425"/>
        </w:tabs>
        <w:ind w:left="425" w:hanging="425"/>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9000A"/>
    <w:multiLevelType w:val="hybridMultilevel"/>
    <w:tmpl w:val="16E6F04A"/>
    <w:lvl w:ilvl="0" w:tplc="AA82CFB0">
      <w:start w:val="1"/>
      <w:numFmt w:val="bullet"/>
      <w:pStyle w:val="TOC2"/>
      <w:lvlText w:val=""/>
      <w:lvlJc w:val="left"/>
      <w:pPr>
        <w:tabs>
          <w:tab w:val="num" w:pos="851"/>
        </w:tabs>
        <w:ind w:left="851" w:hanging="42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24580"/>
    <w:multiLevelType w:val="multilevel"/>
    <w:tmpl w:val="D8C4747E"/>
    <w:lvl w:ilvl="0">
      <w:start w:val="1"/>
      <w:numFmt w:val="none"/>
      <w:pStyle w:val="UnnumtextIndent1"/>
      <w:suff w:val="nothing"/>
      <w:lvlText w:val="%1"/>
      <w:lvlJc w:val="left"/>
      <w:pPr>
        <w:ind w:left="425" w:firstLine="0"/>
      </w:pPr>
      <w:rPr>
        <w:rFonts w:hint="default"/>
      </w:rPr>
    </w:lvl>
    <w:lvl w:ilvl="1">
      <w:start w:val="1"/>
      <w:numFmt w:val="none"/>
      <w:pStyle w:val="UnnumtextIndent2"/>
      <w:suff w:val="nothing"/>
      <w:lvlText w:val=""/>
      <w:lvlJc w:val="left"/>
      <w:pPr>
        <w:ind w:left="851" w:firstLine="0"/>
      </w:pPr>
      <w:rPr>
        <w:rFonts w:hint="default"/>
      </w:rPr>
    </w:lvl>
    <w:lvl w:ilvl="2">
      <w:start w:val="1"/>
      <w:numFmt w:val="none"/>
      <w:pStyle w:val="UnnumtextIndent3"/>
      <w:suff w:val="nothing"/>
      <w:lvlText w:val=""/>
      <w:lvlJc w:val="left"/>
      <w:pPr>
        <w:ind w:left="1276" w:firstLine="0"/>
      </w:pPr>
      <w:rPr>
        <w:rFonts w:hint="default"/>
      </w:rPr>
    </w:lvl>
    <w:lvl w:ilvl="3">
      <w:start w:val="1"/>
      <w:numFmt w:val="none"/>
      <w:suff w:val="nothing"/>
      <w:lvlText w:val=""/>
      <w:lvlJc w:val="left"/>
      <w:pPr>
        <w:ind w:left="1701" w:hanging="425"/>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5" w15:restartNumberingAfterBreak="0">
    <w:nsid w:val="15D4161B"/>
    <w:multiLevelType w:val="multilevel"/>
    <w:tmpl w:val="66D466C0"/>
    <w:name w:val="Numtextlist"/>
    <w:lvl w:ilvl="0">
      <w:start w:val="1"/>
      <w:numFmt w:val="none"/>
      <w:pStyle w:val="ListStartNumtextBodytext"/>
      <w:suff w:val="nothing"/>
      <w:lvlText w:val=""/>
      <w:lvlJc w:val="left"/>
      <w:pPr>
        <w:ind w:left="-284" w:firstLine="284"/>
      </w:pPr>
      <w:rPr>
        <w:rFonts w:hint="default"/>
      </w:rPr>
    </w:lvl>
    <w:lvl w:ilvl="1">
      <w:start w:val="1"/>
      <w:numFmt w:val="decimal"/>
      <w:pStyle w:val="Numtext1-Bodytext"/>
      <w:lvlText w:val="%2."/>
      <w:lvlJc w:val="left"/>
      <w:pPr>
        <w:tabs>
          <w:tab w:val="num" w:pos="992"/>
        </w:tabs>
        <w:ind w:left="992" w:hanging="992"/>
      </w:pPr>
      <w:rPr>
        <w:rFonts w:hint="default"/>
      </w:rPr>
    </w:lvl>
    <w:lvl w:ilvl="2">
      <w:start w:val="1"/>
      <w:numFmt w:val="decimal"/>
      <w:pStyle w:val="Numtext11-Bodytextlevel2"/>
      <w:lvlText w:val="%2.%3"/>
      <w:lvlJc w:val="left"/>
      <w:pPr>
        <w:tabs>
          <w:tab w:val="num" w:pos="992"/>
        </w:tabs>
        <w:ind w:left="992" w:hanging="992"/>
      </w:pPr>
      <w:rPr>
        <w:rFonts w:hint="default"/>
      </w:rPr>
    </w:lvl>
    <w:lvl w:ilvl="3">
      <w:start w:val="1"/>
      <w:numFmt w:val="decimal"/>
      <w:pStyle w:val="Numtext111-Bodytextlevel3"/>
      <w:lvlText w:val="%2.%3.%4"/>
      <w:lvlJc w:val="left"/>
      <w:pPr>
        <w:tabs>
          <w:tab w:val="num" w:pos="992"/>
        </w:tabs>
        <w:ind w:left="992" w:hanging="992"/>
      </w:pPr>
      <w:rPr>
        <w:rFonts w:hint="default"/>
      </w:rPr>
    </w:lvl>
    <w:lvl w:ilvl="4">
      <w:start w:val="1"/>
      <w:numFmt w:val="lowerLetter"/>
      <w:pStyle w:val="Numtexta-Bodytextlevel4"/>
      <w:lvlText w:val="%5)"/>
      <w:lvlJc w:val="left"/>
      <w:pPr>
        <w:tabs>
          <w:tab w:val="num" w:pos="1418"/>
        </w:tabs>
        <w:ind w:left="1418" w:hanging="426"/>
      </w:pPr>
      <w:rPr>
        <w:rFonts w:hint="default"/>
      </w:rPr>
    </w:lvl>
    <w:lvl w:ilvl="5">
      <w:start w:val="1"/>
      <w:numFmt w:val="lowerRoman"/>
      <w:pStyle w:val="Numtexti-Bodytextlevel5"/>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6" w15:restartNumberingAfterBreak="0">
    <w:nsid w:val="15FF086A"/>
    <w:multiLevelType w:val="multilevel"/>
    <w:tmpl w:val="97E84DEC"/>
    <w:lvl w:ilvl="0">
      <w:start w:val="1"/>
      <w:numFmt w:val="bullet"/>
      <w:pStyle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Times New Roman" w:hAnsi="Times New Roman" w:cs="Times New Roman" w:hint="default"/>
        <w:b w:val="0"/>
        <w:i w:val="0"/>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7" w15:restartNumberingAfterBreak="0">
    <w:nsid w:val="16CA0434"/>
    <w:multiLevelType w:val="multilevel"/>
    <w:tmpl w:val="98C6852C"/>
    <w:name w:val="ListNumberedParagraph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425"/>
        </w:tabs>
        <w:ind w:left="425" w:hanging="425"/>
      </w:pPr>
      <w:rPr>
        <w:rFonts w:hint="default"/>
      </w:rPr>
    </w:lvl>
    <w:lvl w:ilvl="2">
      <w:start w:val="1"/>
      <w:numFmt w:val="lowerLetter"/>
      <w:lvlText w:val="%3)"/>
      <w:lvlJc w:val="left"/>
      <w:pPr>
        <w:tabs>
          <w:tab w:val="num" w:pos="851"/>
        </w:tabs>
        <w:ind w:left="851" w:hanging="426"/>
      </w:pPr>
      <w:rPr>
        <w:rFonts w:hint="default"/>
      </w:rPr>
    </w:lvl>
    <w:lvl w:ilvl="3">
      <w:start w:val="1"/>
      <w:numFmt w:val="lowerRoman"/>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8" w15:restartNumberingAfterBreak="0">
    <w:nsid w:val="17721D7D"/>
    <w:multiLevelType w:val="multilevel"/>
    <w:tmpl w:val="2BB2BE68"/>
    <w:lvl w:ilvl="0">
      <w:start w:val="1"/>
      <w:numFmt w:val="decimal"/>
      <w:pStyle w:val="ApxNumtexttext"/>
      <w:lvlText w:val="%1."/>
      <w:lvlJc w:val="left"/>
      <w:pPr>
        <w:tabs>
          <w:tab w:val="num" w:pos="425"/>
        </w:tabs>
        <w:ind w:left="425" w:hanging="425"/>
      </w:pPr>
      <w:rPr>
        <w:rFonts w:hint="default"/>
      </w:rPr>
    </w:lvl>
    <w:lvl w:ilvl="1">
      <w:start w:val="1"/>
      <w:numFmt w:val="none"/>
      <w:lvlText w:val=""/>
      <w:lvlJc w:val="left"/>
      <w:pPr>
        <w:tabs>
          <w:tab w:val="num" w:pos="0"/>
        </w:tabs>
        <w:ind w:left="0"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1A475977"/>
    <w:multiLevelType w:val="multilevel"/>
    <w:tmpl w:val="FEDA89F4"/>
    <w:lvl w:ilvl="0">
      <w:start w:val="1"/>
      <w:numFmt w:val="decimal"/>
      <w:pStyle w:val="UnnumtextFigurecaption"/>
      <w:suff w:val="nothing"/>
      <w:lvlText w:val="Figure %1  "/>
      <w:lvlJc w:val="left"/>
      <w:pPr>
        <w:ind w:left="0" w:firstLine="0"/>
      </w:pPr>
      <w:rPr>
        <w:rFonts w:hint="default"/>
        <w:b/>
        <w:i w:val="0"/>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none"/>
      <w:lvlText w:val=""/>
      <w:lvlJc w:val="left"/>
      <w:pPr>
        <w:tabs>
          <w:tab w:val="num" w:pos="567"/>
        </w:tabs>
        <w:ind w:left="567" w:firstLine="0"/>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10" w15:restartNumberingAfterBreak="0">
    <w:nsid w:val="20366885"/>
    <w:multiLevelType w:val="multilevel"/>
    <w:tmpl w:val="F1420996"/>
    <w:lvl w:ilvl="0">
      <w:start w:val="1"/>
      <w:numFmt w:val="none"/>
      <w:pStyle w:val="NumtextIndent1"/>
      <w:suff w:val="nothing"/>
      <w:lvlText w:val="%1"/>
      <w:lvlJc w:val="left"/>
      <w:pPr>
        <w:ind w:left="992" w:firstLine="0"/>
      </w:pPr>
      <w:rPr>
        <w:rFonts w:hint="default"/>
      </w:rPr>
    </w:lvl>
    <w:lvl w:ilvl="1">
      <w:start w:val="1"/>
      <w:numFmt w:val="none"/>
      <w:suff w:val="nothing"/>
      <w:lvlText w:val="%2"/>
      <w:lvlJc w:val="left"/>
      <w:pPr>
        <w:ind w:left="1418" w:hanging="1"/>
      </w:pPr>
      <w:rPr>
        <w:rFonts w:hint="default"/>
      </w:rPr>
    </w:lvl>
    <w:lvl w:ilvl="2">
      <w:start w:val="1"/>
      <w:numFmt w:val="none"/>
      <w:suff w:val="nothing"/>
      <w:lvlText w:val=""/>
      <w:lvlJc w:val="left"/>
      <w:pPr>
        <w:ind w:left="1843"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lvlText w:val=""/>
      <w:lvlJc w:val="left"/>
      <w:pPr>
        <w:tabs>
          <w:tab w:val="num" w:pos="1275"/>
        </w:tabs>
        <w:ind w:left="1275" w:firstLine="0"/>
      </w:pPr>
      <w:rPr>
        <w:rFonts w:hint="default"/>
      </w:rPr>
    </w:lvl>
    <w:lvl w:ilvl="6">
      <w:start w:val="1"/>
      <w:numFmt w:val="none"/>
      <w:lvlText w:val=""/>
      <w:lvlJc w:val="left"/>
      <w:pPr>
        <w:tabs>
          <w:tab w:val="num" w:pos="1275"/>
        </w:tabs>
        <w:ind w:left="1275" w:firstLine="0"/>
      </w:pPr>
      <w:rPr>
        <w:rFonts w:hint="default"/>
      </w:rPr>
    </w:lvl>
    <w:lvl w:ilvl="7">
      <w:start w:val="1"/>
      <w:numFmt w:val="none"/>
      <w:lvlText w:val=""/>
      <w:lvlJc w:val="left"/>
      <w:pPr>
        <w:tabs>
          <w:tab w:val="num" w:pos="1275"/>
        </w:tabs>
        <w:ind w:left="1275" w:firstLine="2520"/>
      </w:pPr>
      <w:rPr>
        <w:rFonts w:hint="default"/>
      </w:rPr>
    </w:lvl>
    <w:lvl w:ilvl="8">
      <w:start w:val="1"/>
      <w:numFmt w:val="none"/>
      <w:lvlText w:val=""/>
      <w:lvlJc w:val="left"/>
      <w:pPr>
        <w:tabs>
          <w:tab w:val="num" w:pos="1275"/>
        </w:tabs>
        <w:ind w:left="1275" w:firstLine="0"/>
      </w:pPr>
      <w:rPr>
        <w:rFonts w:hint="default"/>
      </w:rPr>
    </w:lvl>
  </w:abstractNum>
  <w:abstractNum w:abstractNumId="11" w15:restartNumberingAfterBreak="0">
    <w:nsid w:val="22652F7F"/>
    <w:multiLevelType w:val="multilevel"/>
    <w:tmpl w:val="0409001D"/>
    <w:name w:val="Liststartnumtextbodytex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39B2E11"/>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23F363DD"/>
    <w:multiLevelType w:val="hybridMultilevel"/>
    <w:tmpl w:val="7EE4503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15:restartNumberingAfterBreak="0">
    <w:nsid w:val="29207C6C"/>
    <w:multiLevelType w:val="hybridMultilevel"/>
    <w:tmpl w:val="3FFE6AA8"/>
    <w:lvl w:ilvl="0" w:tplc="14090001">
      <w:start w:val="1"/>
      <w:numFmt w:val="bullet"/>
      <w:lvlText w:val=""/>
      <w:lvlJc w:val="left"/>
      <w:pPr>
        <w:ind w:left="360" w:hanging="360"/>
      </w:pPr>
      <w:rPr>
        <w:rFonts w:ascii="Symbol" w:hAnsi="Symbol"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5" w15:restartNumberingAfterBreak="0">
    <w:nsid w:val="29C073FB"/>
    <w:multiLevelType w:val="multilevel"/>
    <w:tmpl w:val="EF5A1532"/>
    <w:lvl w:ilvl="0">
      <w:start w:val="1"/>
      <w:numFmt w:val="bullet"/>
      <w:lvlText w:val=""/>
      <w:lvlJc w:val="left"/>
      <w:pPr>
        <w:tabs>
          <w:tab w:val="num" w:pos="425"/>
        </w:tabs>
        <w:ind w:left="425" w:hanging="425"/>
      </w:pPr>
      <w:rPr>
        <w:rFonts w:ascii="Symbol" w:hAnsi="Symbol" w:hint="default"/>
      </w:rPr>
    </w:lvl>
    <w:lvl w:ilvl="1">
      <w:start w:val="1"/>
      <w:numFmt w:val="none"/>
      <w:lvlText w:val=""/>
      <w:lvlJc w:val="left"/>
      <w:pPr>
        <w:tabs>
          <w:tab w:val="num" w:pos="851"/>
        </w:tabs>
        <w:ind w:left="851" w:hanging="426"/>
      </w:pPr>
      <w:rPr>
        <w:rFonts w:hint="default"/>
        <w:b/>
        <w:i w:val="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6" w15:restartNumberingAfterBreak="0">
    <w:nsid w:val="2D781496"/>
    <w:multiLevelType w:val="hybridMultilevel"/>
    <w:tmpl w:val="F7760688"/>
    <w:lvl w:ilvl="0" w:tplc="B4A6CAFA">
      <w:start w:val="1"/>
      <w:numFmt w:val="lowerLetter"/>
      <w:pStyle w:val="Un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1844E8"/>
    <w:multiLevelType w:val="multilevel"/>
    <w:tmpl w:val="3266CF74"/>
    <w:lvl w:ilvl="0">
      <w:start w:val="1"/>
      <w:numFmt w:val="none"/>
      <w:pStyle w:val="ListNumber"/>
      <w:lvlText w:val=""/>
      <w:lvlJc w:val="left"/>
      <w:pPr>
        <w:tabs>
          <w:tab w:val="num" w:pos="0"/>
        </w:tabs>
        <w:ind w:left="-283" w:firstLine="283"/>
      </w:pPr>
      <w:rPr>
        <w:rFonts w:hint="default"/>
      </w:rPr>
    </w:lvl>
    <w:lvl w:ilvl="1">
      <w:start w:val="1"/>
      <w:numFmt w:val="decimal"/>
      <w:pStyle w:val="ListNumber"/>
      <w:lvlText w:val="%2"/>
      <w:lvlJc w:val="left"/>
      <w:pPr>
        <w:tabs>
          <w:tab w:val="num" w:pos="283"/>
        </w:tabs>
        <w:ind w:left="283" w:hanging="283"/>
      </w:pPr>
      <w:rPr>
        <w:rFonts w:hint="default"/>
        <w:b/>
      </w:rPr>
    </w:lvl>
    <w:lvl w:ilvl="2">
      <w:start w:val="1"/>
      <w:numFmt w:val="lowerLetter"/>
      <w:lvlText w:val="%3"/>
      <w:lvlJc w:val="left"/>
      <w:pPr>
        <w:tabs>
          <w:tab w:val="num" w:pos="567"/>
        </w:tabs>
        <w:ind w:left="567" w:hanging="284"/>
      </w:pPr>
      <w:rPr>
        <w:rFonts w:hint="default"/>
        <w:b/>
      </w:rPr>
    </w:lvl>
    <w:lvl w:ilvl="3">
      <w:start w:val="1"/>
      <w:numFmt w:val="lowerRoman"/>
      <w:lvlText w:val="%4"/>
      <w:lvlJc w:val="left"/>
      <w:pPr>
        <w:tabs>
          <w:tab w:val="num" w:pos="850"/>
        </w:tabs>
        <w:ind w:left="850" w:hanging="283"/>
      </w:pPr>
      <w:rPr>
        <w:rFonts w:hint="default"/>
        <w:b/>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8" w15:restartNumberingAfterBreak="0">
    <w:nsid w:val="459B01F9"/>
    <w:multiLevelType w:val="hybridMultilevel"/>
    <w:tmpl w:val="C8748B18"/>
    <w:lvl w:ilvl="0" w:tplc="39587472">
      <w:start w:val="1"/>
      <w:numFmt w:val="decimal"/>
      <w:pStyle w:val="ApxNumberedheading"/>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6E32E9"/>
    <w:multiLevelType w:val="hybridMultilevel"/>
    <w:tmpl w:val="B734C44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15:restartNumberingAfterBreak="0">
    <w:nsid w:val="473D3D64"/>
    <w:multiLevelType w:val="hybridMultilevel"/>
    <w:tmpl w:val="BE626D3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1" w15:restartNumberingAfterBreak="0">
    <w:nsid w:val="4E1B162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07135D4"/>
    <w:multiLevelType w:val="multilevel"/>
    <w:tmpl w:val="56FEE084"/>
    <w:lvl w:ilvl="0">
      <w:start w:val="1"/>
      <w:numFmt w:val="decimal"/>
      <w:pStyle w:val="ApxHeading1"/>
      <w:suff w:val="nothing"/>
      <w:lvlText w:val="Appendix %1:  "/>
      <w:lvlJc w:val="left"/>
      <w:pPr>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51DB1489"/>
    <w:multiLevelType w:val="multilevel"/>
    <w:tmpl w:val="BBA2E8B4"/>
    <w:name w:val="Liststartnumtextbodytext"/>
    <w:lvl w:ilvl="0">
      <w:start w:val="1"/>
      <w:numFmt w:val="none"/>
      <w:suff w:val="nothing"/>
      <w:lvlText w:val=""/>
      <w:lvlJc w:val="left"/>
      <w:pPr>
        <w:ind w:left="-284" w:firstLine="284"/>
      </w:pPr>
      <w:rPr>
        <w:rFonts w:hint="default"/>
      </w:rPr>
    </w:lvl>
    <w:lvl w:ilvl="1">
      <w:start w:val="1"/>
      <w:numFmt w:val="decimal"/>
      <w:lvlText w:val="%2"/>
      <w:lvlJc w:val="left"/>
      <w:pPr>
        <w:tabs>
          <w:tab w:val="num" w:pos="992"/>
        </w:tabs>
        <w:ind w:left="992" w:hanging="992"/>
      </w:pPr>
      <w:rPr>
        <w:rFonts w:hint="default"/>
      </w:rPr>
    </w:lvl>
    <w:lvl w:ilvl="2">
      <w:start w:val="1"/>
      <w:numFmt w:val="decimal"/>
      <w:lvlText w:val="%2.%3"/>
      <w:lvlJc w:val="left"/>
      <w:pPr>
        <w:tabs>
          <w:tab w:val="num" w:pos="992"/>
        </w:tabs>
        <w:ind w:left="992" w:hanging="992"/>
      </w:pPr>
      <w:rPr>
        <w:rFonts w:hint="default"/>
      </w:rPr>
    </w:lvl>
    <w:lvl w:ilvl="3">
      <w:start w:val="1"/>
      <w:numFmt w:val="decimal"/>
      <w:lvlText w:val="%2.%3.%4"/>
      <w:lvlJc w:val="left"/>
      <w:pPr>
        <w:tabs>
          <w:tab w:val="num" w:pos="992"/>
        </w:tabs>
        <w:ind w:left="992" w:hanging="992"/>
      </w:pPr>
      <w:rPr>
        <w:rFonts w:hint="default"/>
      </w:rPr>
    </w:lvl>
    <w:lvl w:ilvl="4">
      <w:start w:val="1"/>
      <w:numFmt w:val="lowerLetter"/>
      <w:lvlText w:val="%5)"/>
      <w:lvlJc w:val="left"/>
      <w:pPr>
        <w:tabs>
          <w:tab w:val="num" w:pos="1418"/>
        </w:tabs>
        <w:ind w:left="1418" w:hanging="426"/>
      </w:pPr>
      <w:rPr>
        <w:rFonts w:hint="default"/>
      </w:rPr>
    </w:lvl>
    <w:lvl w:ilvl="5">
      <w:start w:val="1"/>
      <w:numFmt w:val="lowerRoman"/>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4" w15:restartNumberingAfterBreak="0">
    <w:nsid w:val="564B4E8E"/>
    <w:multiLevelType w:val="multilevel"/>
    <w:tmpl w:val="31D2C400"/>
    <w:lvl w:ilvl="0">
      <w:start w:val="1"/>
      <w:numFmt w:val="bullet"/>
      <w:pStyle w:val="NumtextBullet1"/>
      <w:lvlText w:val=""/>
      <w:lvlJc w:val="left"/>
      <w:pPr>
        <w:tabs>
          <w:tab w:val="num" w:pos="1418"/>
        </w:tabs>
        <w:ind w:left="1418" w:hanging="426"/>
      </w:pPr>
      <w:rPr>
        <w:rFonts w:ascii="Symbol" w:hAnsi="Symbol" w:hint="default"/>
      </w:rPr>
    </w:lvl>
    <w:lvl w:ilvl="1">
      <w:start w:val="1"/>
      <w:numFmt w:val="bullet"/>
      <w:pStyle w:val="NumtextBullet2"/>
      <w:lvlText w:val=""/>
      <w:lvlJc w:val="left"/>
      <w:pPr>
        <w:tabs>
          <w:tab w:val="num" w:pos="1843"/>
        </w:tabs>
        <w:ind w:left="1843" w:hanging="425"/>
      </w:pPr>
      <w:rPr>
        <w:rFonts w:ascii="Symbol" w:hAnsi="Symbol" w:hint="default"/>
      </w:rPr>
    </w:lvl>
    <w:lvl w:ilvl="2">
      <w:start w:val="1"/>
      <w:numFmt w:val="bullet"/>
      <w:pStyle w:val="NumtextBullet3"/>
      <w:lvlText w:val=""/>
      <w:lvlJc w:val="left"/>
      <w:pPr>
        <w:tabs>
          <w:tab w:val="num" w:pos="2268"/>
        </w:tabs>
        <w:ind w:left="2268" w:hanging="425"/>
      </w:pPr>
      <w:rPr>
        <w:rFonts w:ascii="Symbol" w:hAnsi="Symbol" w:hint="default"/>
      </w:rPr>
    </w:lvl>
    <w:lvl w:ilvl="3">
      <w:start w:val="1"/>
      <w:numFmt w:val="lowerLetter"/>
      <w:lvlText w:val="%4)"/>
      <w:lvlJc w:val="left"/>
      <w:pPr>
        <w:tabs>
          <w:tab w:val="num" w:pos="3119"/>
        </w:tabs>
        <w:ind w:left="3119" w:hanging="567"/>
      </w:pPr>
      <w:rPr>
        <w:rFonts w:hint="default"/>
      </w:rPr>
    </w:lvl>
    <w:lvl w:ilvl="4">
      <w:start w:val="1"/>
      <w:numFmt w:val="lowerRoman"/>
      <w:lvlText w:val="%5)"/>
      <w:lvlJc w:val="left"/>
      <w:pPr>
        <w:tabs>
          <w:tab w:val="num" w:pos="3544"/>
        </w:tabs>
        <w:ind w:left="3544" w:hanging="567"/>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5" w15:restartNumberingAfterBreak="0">
    <w:nsid w:val="57285BD8"/>
    <w:multiLevelType w:val="multilevel"/>
    <w:tmpl w:val="55145A5C"/>
    <w:lvl w:ilvl="0">
      <w:start w:val="1"/>
      <w:numFmt w:val="decimal"/>
      <w:pStyle w:val="UnnumtextTablecaption"/>
      <w:suff w:val="nothing"/>
      <w:lvlText w:val="Table %1  "/>
      <w:lvlJc w:val="left"/>
      <w:pPr>
        <w:ind w:left="0"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26" w15:restartNumberingAfterBreak="0">
    <w:nsid w:val="57E1183A"/>
    <w:multiLevelType w:val="multilevel"/>
    <w:tmpl w:val="011E1A78"/>
    <w:name w:val="Numberedparagraphs"/>
    <w:lvl w:ilvl="0">
      <w:start w:val="1"/>
      <w:numFmt w:val="none"/>
      <w:pStyle w:val="ListStartNumberedparagraphs"/>
      <w:suff w:val="nothing"/>
      <w:lvlText w:val="%1"/>
      <w:lvlJc w:val="left"/>
      <w:pPr>
        <w:ind w:left="-284" w:firstLine="284"/>
      </w:pPr>
      <w:rPr>
        <w:rFonts w:hint="default"/>
      </w:rPr>
    </w:lvl>
    <w:lvl w:ilvl="1">
      <w:start w:val="1"/>
      <w:numFmt w:val="decimal"/>
      <w:pStyle w:val="Numberedparagraphs-1"/>
      <w:lvlText w:val="%2."/>
      <w:lvlJc w:val="left"/>
      <w:pPr>
        <w:tabs>
          <w:tab w:val="num" w:pos="425"/>
        </w:tabs>
        <w:ind w:left="425" w:hanging="425"/>
      </w:pPr>
      <w:rPr>
        <w:rFonts w:hint="default"/>
      </w:rPr>
    </w:lvl>
    <w:lvl w:ilvl="2">
      <w:start w:val="1"/>
      <w:numFmt w:val="lowerLetter"/>
      <w:pStyle w:val="Numberedparagraphs-a"/>
      <w:lvlText w:val="%3)"/>
      <w:lvlJc w:val="left"/>
      <w:pPr>
        <w:tabs>
          <w:tab w:val="num" w:pos="851"/>
        </w:tabs>
        <w:ind w:left="851" w:hanging="426"/>
      </w:pPr>
      <w:rPr>
        <w:rFonts w:hint="default"/>
      </w:rPr>
    </w:lvl>
    <w:lvl w:ilvl="3">
      <w:start w:val="1"/>
      <w:numFmt w:val="lowerRoman"/>
      <w:pStyle w:val="Numberedparagraphs-i"/>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7" w15:restartNumberingAfterBreak="0">
    <w:nsid w:val="5BEC2EFF"/>
    <w:multiLevelType w:val="hybridMultilevel"/>
    <w:tmpl w:val="3EB875D2"/>
    <w:lvl w:ilvl="0" w:tplc="14090001">
      <w:start w:val="1"/>
      <w:numFmt w:val="bullet"/>
      <w:lvlText w:val=""/>
      <w:lvlJc w:val="left"/>
      <w:pPr>
        <w:ind w:left="479" w:hanging="360"/>
      </w:pPr>
      <w:rPr>
        <w:rFonts w:ascii="Symbol" w:hAnsi="Symbol" w:hint="default"/>
      </w:rPr>
    </w:lvl>
    <w:lvl w:ilvl="1" w:tplc="14090003" w:tentative="1">
      <w:start w:val="1"/>
      <w:numFmt w:val="bullet"/>
      <w:lvlText w:val="o"/>
      <w:lvlJc w:val="left"/>
      <w:pPr>
        <w:ind w:left="1199" w:hanging="360"/>
      </w:pPr>
      <w:rPr>
        <w:rFonts w:ascii="Courier New" w:hAnsi="Courier New" w:cs="Courier New" w:hint="default"/>
      </w:rPr>
    </w:lvl>
    <w:lvl w:ilvl="2" w:tplc="14090005" w:tentative="1">
      <w:start w:val="1"/>
      <w:numFmt w:val="bullet"/>
      <w:lvlText w:val=""/>
      <w:lvlJc w:val="left"/>
      <w:pPr>
        <w:ind w:left="1919" w:hanging="360"/>
      </w:pPr>
      <w:rPr>
        <w:rFonts w:ascii="Wingdings" w:hAnsi="Wingdings" w:hint="default"/>
      </w:rPr>
    </w:lvl>
    <w:lvl w:ilvl="3" w:tplc="14090001" w:tentative="1">
      <w:start w:val="1"/>
      <w:numFmt w:val="bullet"/>
      <w:lvlText w:val=""/>
      <w:lvlJc w:val="left"/>
      <w:pPr>
        <w:ind w:left="2639" w:hanging="360"/>
      </w:pPr>
      <w:rPr>
        <w:rFonts w:ascii="Symbol" w:hAnsi="Symbol" w:hint="default"/>
      </w:rPr>
    </w:lvl>
    <w:lvl w:ilvl="4" w:tplc="14090003" w:tentative="1">
      <w:start w:val="1"/>
      <w:numFmt w:val="bullet"/>
      <w:lvlText w:val="o"/>
      <w:lvlJc w:val="left"/>
      <w:pPr>
        <w:ind w:left="3359" w:hanging="360"/>
      </w:pPr>
      <w:rPr>
        <w:rFonts w:ascii="Courier New" w:hAnsi="Courier New" w:cs="Courier New" w:hint="default"/>
      </w:rPr>
    </w:lvl>
    <w:lvl w:ilvl="5" w:tplc="14090005" w:tentative="1">
      <w:start w:val="1"/>
      <w:numFmt w:val="bullet"/>
      <w:lvlText w:val=""/>
      <w:lvlJc w:val="left"/>
      <w:pPr>
        <w:ind w:left="4079" w:hanging="360"/>
      </w:pPr>
      <w:rPr>
        <w:rFonts w:ascii="Wingdings" w:hAnsi="Wingdings" w:hint="default"/>
      </w:rPr>
    </w:lvl>
    <w:lvl w:ilvl="6" w:tplc="14090001" w:tentative="1">
      <w:start w:val="1"/>
      <w:numFmt w:val="bullet"/>
      <w:lvlText w:val=""/>
      <w:lvlJc w:val="left"/>
      <w:pPr>
        <w:ind w:left="4799" w:hanging="360"/>
      </w:pPr>
      <w:rPr>
        <w:rFonts w:ascii="Symbol" w:hAnsi="Symbol" w:hint="default"/>
      </w:rPr>
    </w:lvl>
    <w:lvl w:ilvl="7" w:tplc="14090003" w:tentative="1">
      <w:start w:val="1"/>
      <w:numFmt w:val="bullet"/>
      <w:lvlText w:val="o"/>
      <w:lvlJc w:val="left"/>
      <w:pPr>
        <w:ind w:left="5519" w:hanging="360"/>
      </w:pPr>
      <w:rPr>
        <w:rFonts w:ascii="Courier New" w:hAnsi="Courier New" w:cs="Courier New" w:hint="default"/>
      </w:rPr>
    </w:lvl>
    <w:lvl w:ilvl="8" w:tplc="14090005" w:tentative="1">
      <w:start w:val="1"/>
      <w:numFmt w:val="bullet"/>
      <w:lvlText w:val=""/>
      <w:lvlJc w:val="left"/>
      <w:pPr>
        <w:ind w:left="6239" w:hanging="360"/>
      </w:pPr>
      <w:rPr>
        <w:rFonts w:ascii="Wingdings" w:hAnsi="Wingdings" w:hint="default"/>
      </w:rPr>
    </w:lvl>
  </w:abstractNum>
  <w:abstractNum w:abstractNumId="28" w15:restartNumberingAfterBreak="0">
    <w:nsid w:val="613E53B2"/>
    <w:multiLevelType w:val="multilevel"/>
    <w:tmpl w:val="5C58F86E"/>
    <w:lvl w:ilvl="0">
      <w:start w:val="1"/>
      <w:numFmt w:val="decimal"/>
      <w:pStyle w:val="NumtextTablecaption"/>
      <w:suff w:val="nothing"/>
      <w:lvlText w:val="Table %1  "/>
      <w:lvlJc w:val="left"/>
      <w:pPr>
        <w:ind w:left="425"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29" w15:restartNumberingAfterBreak="0">
    <w:nsid w:val="63C137F7"/>
    <w:multiLevelType w:val="multilevel"/>
    <w:tmpl w:val="10DACB8E"/>
    <w:name w:val="ListNumberedPara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276"/>
        </w:tabs>
        <w:ind w:left="1276" w:hanging="425"/>
      </w:pPr>
      <w:rPr>
        <w:rFonts w:hint="default"/>
      </w:rPr>
    </w:lvl>
    <w:lvl w:ilvl="3">
      <w:start w:val="1"/>
      <w:numFmt w:val="lowerRoman"/>
      <w:lvlText w:val="%4)"/>
      <w:lvlJc w:val="left"/>
      <w:pPr>
        <w:tabs>
          <w:tab w:val="num" w:pos="0"/>
        </w:tabs>
        <w:ind w:left="1701" w:hanging="425"/>
      </w:pPr>
      <w:rPr>
        <w:rFonts w:hint="default"/>
      </w:rPr>
    </w:lvl>
    <w:lvl w:ilvl="4">
      <w:start w:val="1"/>
      <w:numFmt w:val="none"/>
      <w:suff w:val="nothing"/>
      <w:lvlText w:val=""/>
      <w:lvlJc w:val="left"/>
      <w:pPr>
        <w:ind w:left="1701"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30" w15:restartNumberingAfterBreak="0">
    <w:nsid w:val="759F2F29"/>
    <w:multiLevelType w:val="multilevel"/>
    <w:tmpl w:val="F50C5708"/>
    <w:lvl w:ilvl="0">
      <w:start w:val="1"/>
      <w:numFmt w:val="bullet"/>
      <w:pStyle w:val="UnnumtextBullet1"/>
      <w:lvlText w:val=""/>
      <w:lvlJc w:val="left"/>
      <w:pPr>
        <w:tabs>
          <w:tab w:val="num" w:pos="425"/>
        </w:tabs>
        <w:ind w:left="425" w:hanging="425"/>
      </w:pPr>
      <w:rPr>
        <w:rFonts w:ascii="Symbol" w:hAnsi="Symbol" w:hint="default"/>
      </w:rPr>
    </w:lvl>
    <w:lvl w:ilvl="1">
      <w:start w:val="1"/>
      <w:numFmt w:val="bullet"/>
      <w:pStyle w:val="UnnumtextBullet2"/>
      <w:lvlText w:val=""/>
      <w:lvlJc w:val="left"/>
      <w:pPr>
        <w:tabs>
          <w:tab w:val="num" w:pos="851"/>
        </w:tabs>
        <w:ind w:left="851" w:hanging="426"/>
      </w:pPr>
      <w:rPr>
        <w:rFonts w:ascii="Symbol" w:hAnsi="Symbol" w:hint="default"/>
      </w:rPr>
    </w:lvl>
    <w:lvl w:ilvl="2">
      <w:start w:val="1"/>
      <w:numFmt w:val="bullet"/>
      <w:pStyle w:val="UnnumtextBullet3"/>
      <w:lvlText w:val=""/>
      <w:lvlJc w:val="left"/>
      <w:pPr>
        <w:tabs>
          <w:tab w:val="num" w:pos="1276"/>
        </w:tabs>
        <w:ind w:left="1276" w:hanging="425"/>
      </w:pPr>
      <w:rPr>
        <w:rFonts w:ascii="Symbol" w:hAnsi="Symbol"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77C215C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B1E72A1"/>
    <w:multiLevelType w:val="multilevel"/>
    <w:tmpl w:val="5D04F5B8"/>
    <w:lvl w:ilvl="0">
      <w:start w:val="1"/>
      <w:numFmt w:val="decimal"/>
      <w:pStyle w:val="NumtextFigurecaption"/>
      <w:suff w:val="nothing"/>
      <w:lvlText w:val="Figure %1  "/>
      <w:lvlJc w:val="left"/>
      <w:pPr>
        <w:ind w:left="425" w:firstLine="0"/>
      </w:pPr>
      <w:rPr>
        <w:rFonts w:hint="default"/>
        <w:b/>
        <w:i w:val="0"/>
      </w:rPr>
    </w:lvl>
    <w:lvl w:ilvl="1">
      <w:start w:val="1"/>
      <w:numFmt w:val="lowerLetter"/>
      <w:lvlText w:val="%2)"/>
      <w:lvlJc w:val="left"/>
      <w:pPr>
        <w:tabs>
          <w:tab w:val="num" w:pos="1145"/>
        </w:tabs>
        <w:ind w:left="1145" w:hanging="360"/>
      </w:pPr>
      <w:rPr>
        <w:rFonts w:hint="default"/>
      </w:rPr>
    </w:lvl>
    <w:lvl w:ilvl="2">
      <w:start w:val="1"/>
      <w:numFmt w:val="lowerRoman"/>
      <w:lvlText w:val="%3)"/>
      <w:lvlJc w:val="left"/>
      <w:pPr>
        <w:tabs>
          <w:tab w:val="num" w:pos="1505"/>
        </w:tabs>
        <w:ind w:left="1505" w:hanging="360"/>
      </w:pPr>
      <w:rPr>
        <w:rFonts w:hint="default"/>
      </w:rPr>
    </w:lvl>
    <w:lvl w:ilvl="3">
      <w:start w:val="1"/>
      <w:numFmt w:val="decimal"/>
      <w:lvlText w:val="(%4)"/>
      <w:lvlJc w:val="left"/>
      <w:pPr>
        <w:tabs>
          <w:tab w:val="num" w:pos="1865"/>
        </w:tabs>
        <w:ind w:left="1865" w:hanging="360"/>
      </w:pPr>
      <w:rPr>
        <w:rFonts w:hint="default"/>
      </w:rPr>
    </w:lvl>
    <w:lvl w:ilvl="4">
      <w:start w:val="1"/>
      <w:numFmt w:val="lowerLetter"/>
      <w:lvlText w:val="(%5)"/>
      <w:lvlJc w:val="left"/>
      <w:pPr>
        <w:tabs>
          <w:tab w:val="num" w:pos="2225"/>
        </w:tabs>
        <w:ind w:left="2225" w:hanging="360"/>
      </w:pPr>
      <w:rPr>
        <w:rFonts w:hint="default"/>
      </w:rPr>
    </w:lvl>
    <w:lvl w:ilvl="5">
      <w:start w:val="1"/>
      <w:numFmt w:val="lowerRoman"/>
      <w:lvlText w:val="(%6)"/>
      <w:lvlJc w:val="left"/>
      <w:pPr>
        <w:tabs>
          <w:tab w:val="num" w:pos="2585"/>
        </w:tabs>
        <w:ind w:left="2585" w:hanging="360"/>
      </w:pPr>
      <w:rPr>
        <w:rFonts w:hint="default"/>
      </w:rPr>
    </w:lvl>
    <w:lvl w:ilvl="6">
      <w:start w:val="1"/>
      <w:numFmt w:val="decimal"/>
      <w:lvlText w:val="%7."/>
      <w:lvlJc w:val="left"/>
      <w:pPr>
        <w:tabs>
          <w:tab w:val="num" w:pos="2945"/>
        </w:tabs>
        <w:ind w:left="2945" w:hanging="360"/>
      </w:pPr>
      <w:rPr>
        <w:rFonts w:hint="default"/>
      </w:rPr>
    </w:lvl>
    <w:lvl w:ilvl="7">
      <w:start w:val="1"/>
      <w:numFmt w:val="lowerLetter"/>
      <w:lvlText w:val="%8."/>
      <w:lvlJc w:val="left"/>
      <w:pPr>
        <w:tabs>
          <w:tab w:val="num" w:pos="3305"/>
        </w:tabs>
        <w:ind w:left="3305" w:hanging="360"/>
      </w:pPr>
      <w:rPr>
        <w:rFonts w:hint="default"/>
      </w:rPr>
    </w:lvl>
    <w:lvl w:ilvl="8">
      <w:start w:val="1"/>
      <w:numFmt w:val="lowerRoman"/>
      <w:lvlText w:val="%9."/>
      <w:lvlJc w:val="left"/>
      <w:pPr>
        <w:tabs>
          <w:tab w:val="num" w:pos="3665"/>
        </w:tabs>
        <w:ind w:left="3665" w:hanging="360"/>
      </w:pPr>
      <w:rPr>
        <w:rFonts w:hint="default"/>
      </w:rPr>
    </w:lvl>
  </w:abstractNum>
  <w:num w:numId="1">
    <w:abstractNumId w:val="6"/>
  </w:num>
  <w:num w:numId="2">
    <w:abstractNumId w:val="22"/>
  </w:num>
  <w:num w:numId="3">
    <w:abstractNumId w:val="21"/>
  </w:num>
  <w:num w:numId="4">
    <w:abstractNumId w:val="2"/>
  </w:num>
  <w:num w:numId="5">
    <w:abstractNumId w:val="3"/>
  </w:num>
  <w:num w:numId="6">
    <w:abstractNumId w:val="1"/>
  </w:num>
  <w:num w:numId="7">
    <w:abstractNumId w:val="16"/>
  </w:num>
  <w:num w:numId="8">
    <w:abstractNumId w:val="12"/>
  </w:num>
  <w:num w:numId="9">
    <w:abstractNumId w:val="31"/>
  </w:num>
  <w:num w:numId="10">
    <w:abstractNumId w:val="18"/>
  </w:num>
  <w:num w:numId="11">
    <w:abstractNumId w:val="15"/>
  </w:num>
  <w:num w:numId="12">
    <w:abstractNumId w:val="8"/>
  </w:num>
  <w:num w:numId="13">
    <w:abstractNumId w:val="30"/>
  </w:num>
  <w:num w:numId="14">
    <w:abstractNumId w:val="32"/>
  </w:num>
  <w:num w:numId="15">
    <w:abstractNumId w:val="28"/>
  </w:num>
  <w:num w:numId="16">
    <w:abstractNumId w:val="9"/>
  </w:num>
  <w:num w:numId="17">
    <w:abstractNumId w:val="25"/>
  </w:num>
  <w:num w:numId="18">
    <w:abstractNumId w:val="24"/>
  </w:num>
  <w:num w:numId="19">
    <w:abstractNumId w:val="4"/>
  </w:num>
  <w:num w:numId="20">
    <w:abstractNumId w:val="10"/>
  </w:num>
  <w:num w:numId="21">
    <w:abstractNumId w:val="17"/>
  </w:num>
  <w:num w:numId="22">
    <w:abstractNumId w:val="5"/>
  </w:num>
  <w:num w:numId="23">
    <w:abstractNumId w:val="26"/>
  </w:num>
  <w:num w:numId="24">
    <w:abstractNumId w:val="20"/>
  </w:num>
  <w:num w:numId="25">
    <w:abstractNumId w:val="27"/>
  </w:num>
  <w:num w:numId="26">
    <w:abstractNumId w:val="13"/>
  </w:num>
  <w:num w:numId="27">
    <w:abstractNumId w:val="14"/>
  </w:num>
  <w:num w:numId="28">
    <w:abstractNumId w:val="0"/>
  </w:num>
  <w:num w:numId="2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NZ" w:vendorID="8" w:dllVersion="513" w:checkStyle="1"/>
  <w:activeWritingStyle w:appName="MSWord" w:lang="en-GB" w:vendorID="8" w:dllVersion="513"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rawingGridHorizontalSpacing w:val="6"/>
  <w:drawingGridVerticalSpacing w:val="6"/>
  <w:displayHorizontalDrawingGridEvery w:val="0"/>
  <w:displayVerticalDrawingGridEvery w:val="0"/>
  <w:doNotUseMarginsForDrawingGridOrigin/>
  <w:noPunctuationKerning/>
  <w:characterSpacingControl w:val="doNotCompress"/>
  <w:hdrShapeDefaults>
    <o:shapedefaults v:ext="edit" spidmax="4097">
      <o:colormru v:ext="edit" colors="#006270"/>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ntentsAppendix" w:val="1"/>
    <w:docVar w:name="ContentsAppendixLevel" w:val="1"/>
    <w:docVar w:name="ContentsCreated" w:val="1"/>
    <w:docVar w:name="ContentsFigure" w:val="1"/>
    <w:docVar w:name="ContentsMain" w:val="1"/>
    <w:docVar w:name="ContentsMainLevel" w:val="3"/>
    <w:docVar w:name="ContentsTable" w:val="1"/>
  </w:docVars>
  <w:rsids>
    <w:rsidRoot w:val="00B05002"/>
    <w:rsid w:val="000025CE"/>
    <w:rsid w:val="000116E9"/>
    <w:rsid w:val="000121F8"/>
    <w:rsid w:val="00014A46"/>
    <w:rsid w:val="000151EE"/>
    <w:rsid w:val="00016B28"/>
    <w:rsid w:val="00021ACB"/>
    <w:rsid w:val="00022D26"/>
    <w:rsid w:val="000301B0"/>
    <w:rsid w:val="0003173E"/>
    <w:rsid w:val="00034D37"/>
    <w:rsid w:val="000355DE"/>
    <w:rsid w:val="00035EB6"/>
    <w:rsid w:val="00036492"/>
    <w:rsid w:val="00037C32"/>
    <w:rsid w:val="00041B88"/>
    <w:rsid w:val="00041F5D"/>
    <w:rsid w:val="000428E7"/>
    <w:rsid w:val="00042BD0"/>
    <w:rsid w:val="00043530"/>
    <w:rsid w:val="00045050"/>
    <w:rsid w:val="00045092"/>
    <w:rsid w:val="00047366"/>
    <w:rsid w:val="0005095A"/>
    <w:rsid w:val="000522A8"/>
    <w:rsid w:val="00052527"/>
    <w:rsid w:val="000526F3"/>
    <w:rsid w:val="00054015"/>
    <w:rsid w:val="00056BF5"/>
    <w:rsid w:val="00057998"/>
    <w:rsid w:val="00057ECB"/>
    <w:rsid w:val="00062D85"/>
    <w:rsid w:val="000656CB"/>
    <w:rsid w:val="00070723"/>
    <w:rsid w:val="000713FA"/>
    <w:rsid w:val="000724DA"/>
    <w:rsid w:val="00074C48"/>
    <w:rsid w:val="00074C5F"/>
    <w:rsid w:val="00074CF2"/>
    <w:rsid w:val="00075632"/>
    <w:rsid w:val="0008284D"/>
    <w:rsid w:val="00082DDC"/>
    <w:rsid w:val="00083E15"/>
    <w:rsid w:val="00083E8F"/>
    <w:rsid w:val="00084860"/>
    <w:rsid w:val="000862F1"/>
    <w:rsid w:val="00092AF0"/>
    <w:rsid w:val="00097F82"/>
    <w:rsid w:val="000A45ED"/>
    <w:rsid w:val="000B1104"/>
    <w:rsid w:val="000B2127"/>
    <w:rsid w:val="000B3DAB"/>
    <w:rsid w:val="000B4628"/>
    <w:rsid w:val="000B4891"/>
    <w:rsid w:val="000B499B"/>
    <w:rsid w:val="000C1E5C"/>
    <w:rsid w:val="000C26EE"/>
    <w:rsid w:val="000C44A7"/>
    <w:rsid w:val="000C44A8"/>
    <w:rsid w:val="000C647E"/>
    <w:rsid w:val="000C763F"/>
    <w:rsid w:val="000D1AD5"/>
    <w:rsid w:val="000D2419"/>
    <w:rsid w:val="000E0B58"/>
    <w:rsid w:val="000E0BFB"/>
    <w:rsid w:val="000E15A6"/>
    <w:rsid w:val="000F1181"/>
    <w:rsid w:val="000F1532"/>
    <w:rsid w:val="000F46D2"/>
    <w:rsid w:val="000F6EA7"/>
    <w:rsid w:val="000F7BF5"/>
    <w:rsid w:val="000F7D3A"/>
    <w:rsid w:val="00100780"/>
    <w:rsid w:val="00100C5A"/>
    <w:rsid w:val="00101236"/>
    <w:rsid w:val="00101964"/>
    <w:rsid w:val="0010256A"/>
    <w:rsid w:val="00104391"/>
    <w:rsid w:val="00104C04"/>
    <w:rsid w:val="00104DE2"/>
    <w:rsid w:val="0010660A"/>
    <w:rsid w:val="0011485F"/>
    <w:rsid w:val="00114BD9"/>
    <w:rsid w:val="00114F00"/>
    <w:rsid w:val="00115D9C"/>
    <w:rsid w:val="00115FC5"/>
    <w:rsid w:val="0012094E"/>
    <w:rsid w:val="00120CD5"/>
    <w:rsid w:val="001235DA"/>
    <w:rsid w:val="00123CE6"/>
    <w:rsid w:val="001254BE"/>
    <w:rsid w:val="00127271"/>
    <w:rsid w:val="001324F6"/>
    <w:rsid w:val="0013252E"/>
    <w:rsid w:val="001337C0"/>
    <w:rsid w:val="00142437"/>
    <w:rsid w:val="00143A6E"/>
    <w:rsid w:val="00143BC8"/>
    <w:rsid w:val="001442F7"/>
    <w:rsid w:val="00144D75"/>
    <w:rsid w:val="0014753A"/>
    <w:rsid w:val="001504C3"/>
    <w:rsid w:val="00150AFE"/>
    <w:rsid w:val="00150D86"/>
    <w:rsid w:val="00151251"/>
    <w:rsid w:val="0015298D"/>
    <w:rsid w:val="00153F74"/>
    <w:rsid w:val="00156A7B"/>
    <w:rsid w:val="00160BE3"/>
    <w:rsid w:val="00161AB2"/>
    <w:rsid w:val="00161F40"/>
    <w:rsid w:val="001629D3"/>
    <w:rsid w:val="00163076"/>
    <w:rsid w:val="001645A5"/>
    <w:rsid w:val="00165E64"/>
    <w:rsid w:val="00170B36"/>
    <w:rsid w:val="00172B21"/>
    <w:rsid w:val="00172E41"/>
    <w:rsid w:val="00174636"/>
    <w:rsid w:val="00174DD6"/>
    <w:rsid w:val="00177FA8"/>
    <w:rsid w:val="0018011B"/>
    <w:rsid w:val="00180468"/>
    <w:rsid w:val="00182E51"/>
    <w:rsid w:val="00183A09"/>
    <w:rsid w:val="0018685E"/>
    <w:rsid w:val="00193080"/>
    <w:rsid w:val="00193968"/>
    <w:rsid w:val="00193A72"/>
    <w:rsid w:val="001A0394"/>
    <w:rsid w:val="001A0C1D"/>
    <w:rsid w:val="001A117F"/>
    <w:rsid w:val="001A157B"/>
    <w:rsid w:val="001A1C20"/>
    <w:rsid w:val="001A3684"/>
    <w:rsid w:val="001A4086"/>
    <w:rsid w:val="001A53B7"/>
    <w:rsid w:val="001A53CA"/>
    <w:rsid w:val="001B00C7"/>
    <w:rsid w:val="001B19BA"/>
    <w:rsid w:val="001B1A25"/>
    <w:rsid w:val="001B2515"/>
    <w:rsid w:val="001B3A7F"/>
    <w:rsid w:val="001B4167"/>
    <w:rsid w:val="001B51CF"/>
    <w:rsid w:val="001C2C46"/>
    <w:rsid w:val="001C5B40"/>
    <w:rsid w:val="001C5FAB"/>
    <w:rsid w:val="001C7C5E"/>
    <w:rsid w:val="001D4EAA"/>
    <w:rsid w:val="001D6008"/>
    <w:rsid w:val="001D7653"/>
    <w:rsid w:val="001D7E4D"/>
    <w:rsid w:val="001E0A44"/>
    <w:rsid w:val="001E15D3"/>
    <w:rsid w:val="001E2715"/>
    <w:rsid w:val="001E2C63"/>
    <w:rsid w:val="001E3B6D"/>
    <w:rsid w:val="001E58A0"/>
    <w:rsid w:val="001F07AA"/>
    <w:rsid w:val="001F5635"/>
    <w:rsid w:val="00204CFE"/>
    <w:rsid w:val="002076DD"/>
    <w:rsid w:val="00207E34"/>
    <w:rsid w:val="002106B6"/>
    <w:rsid w:val="0021163B"/>
    <w:rsid w:val="0021308B"/>
    <w:rsid w:val="0021503C"/>
    <w:rsid w:val="00215CA9"/>
    <w:rsid w:val="00216E60"/>
    <w:rsid w:val="00220061"/>
    <w:rsid w:val="00220345"/>
    <w:rsid w:val="002203B8"/>
    <w:rsid w:val="00221A5E"/>
    <w:rsid w:val="00221FC1"/>
    <w:rsid w:val="00225B3C"/>
    <w:rsid w:val="0023464A"/>
    <w:rsid w:val="00244AF6"/>
    <w:rsid w:val="00245F2D"/>
    <w:rsid w:val="0025181C"/>
    <w:rsid w:val="00252402"/>
    <w:rsid w:val="00253E28"/>
    <w:rsid w:val="002571AF"/>
    <w:rsid w:val="00261CDA"/>
    <w:rsid w:val="00262721"/>
    <w:rsid w:val="00267EE6"/>
    <w:rsid w:val="0027023D"/>
    <w:rsid w:val="0027106D"/>
    <w:rsid w:val="002725E8"/>
    <w:rsid w:val="00275653"/>
    <w:rsid w:val="00275917"/>
    <w:rsid w:val="002769BA"/>
    <w:rsid w:val="00280615"/>
    <w:rsid w:val="0028145A"/>
    <w:rsid w:val="0028365A"/>
    <w:rsid w:val="002837B3"/>
    <w:rsid w:val="00284743"/>
    <w:rsid w:val="00285CF1"/>
    <w:rsid w:val="00290375"/>
    <w:rsid w:val="00290D87"/>
    <w:rsid w:val="00291FDC"/>
    <w:rsid w:val="002926FD"/>
    <w:rsid w:val="0029275A"/>
    <w:rsid w:val="00292A90"/>
    <w:rsid w:val="00294AFE"/>
    <w:rsid w:val="00295CCF"/>
    <w:rsid w:val="002A1376"/>
    <w:rsid w:val="002A17D4"/>
    <w:rsid w:val="002A609B"/>
    <w:rsid w:val="002A6BEB"/>
    <w:rsid w:val="002A75A6"/>
    <w:rsid w:val="002B19B1"/>
    <w:rsid w:val="002B2354"/>
    <w:rsid w:val="002B4090"/>
    <w:rsid w:val="002B4944"/>
    <w:rsid w:val="002B5F5D"/>
    <w:rsid w:val="002B64BB"/>
    <w:rsid w:val="002C191B"/>
    <w:rsid w:val="002C3762"/>
    <w:rsid w:val="002C3781"/>
    <w:rsid w:val="002C4085"/>
    <w:rsid w:val="002C4ACC"/>
    <w:rsid w:val="002C7377"/>
    <w:rsid w:val="002D0D53"/>
    <w:rsid w:val="002D0E1A"/>
    <w:rsid w:val="002D1E2F"/>
    <w:rsid w:val="002D2511"/>
    <w:rsid w:val="002D27EE"/>
    <w:rsid w:val="002D283E"/>
    <w:rsid w:val="002D2FF4"/>
    <w:rsid w:val="002D3817"/>
    <w:rsid w:val="002D749A"/>
    <w:rsid w:val="002E0B91"/>
    <w:rsid w:val="002E3130"/>
    <w:rsid w:val="002E38FE"/>
    <w:rsid w:val="002E4B02"/>
    <w:rsid w:val="002E5EA6"/>
    <w:rsid w:val="002E64FC"/>
    <w:rsid w:val="002F0575"/>
    <w:rsid w:val="002F0C3B"/>
    <w:rsid w:val="002F13C7"/>
    <w:rsid w:val="002F2F61"/>
    <w:rsid w:val="002F3E37"/>
    <w:rsid w:val="002F40D4"/>
    <w:rsid w:val="002F6387"/>
    <w:rsid w:val="002F74DA"/>
    <w:rsid w:val="002F7C98"/>
    <w:rsid w:val="003045E8"/>
    <w:rsid w:val="00304BF0"/>
    <w:rsid w:val="00305DD3"/>
    <w:rsid w:val="00310C20"/>
    <w:rsid w:val="0031350D"/>
    <w:rsid w:val="00317AA6"/>
    <w:rsid w:val="003214FA"/>
    <w:rsid w:val="00321C34"/>
    <w:rsid w:val="00322A55"/>
    <w:rsid w:val="00325781"/>
    <w:rsid w:val="00326C53"/>
    <w:rsid w:val="003302FC"/>
    <w:rsid w:val="003315C5"/>
    <w:rsid w:val="0033176C"/>
    <w:rsid w:val="0033195E"/>
    <w:rsid w:val="003332A3"/>
    <w:rsid w:val="0033617C"/>
    <w:rsid w:val="0033704E"/>
    <w:rsid w:val="00340A02"/>
    <w:rsid w:val="00343683"/>
    <w:rsid w:val="003436D2"/>
    <w:rsid w:val="00343B1D"/>
    <w:rsid w:val="00345BFF"/>
    <w:rsid w:val="00345EFB"/>
    <w:rsid w:val="00346933"/>
    <w:rsid w:val="003477FF"/>
    <w:rsid w:val="003535FD"/>
    <w:rsid w:val="00356A26"/>
    <w:rsid w:val="00357C84"/>
    <w:rsid w:val="00360957"/>
    <w:rsid w:val="00361152"/>
    <w:rsid w:val="0036251C"/>
    <w:rsid w:val="00362CCA"/>
    <w:rsid w:val="0036717C"/>
    <w:rsid w:val="00385CC7"/>
    <w:rsid w:val="003864EA"/>
    <w:rsid w:val="00387138"/>
    <w:rsid w:val="00387E32"/>
    <w:rsid w:val="003A27A1"/>
    <w:rsid w:val="003A3079"/>
    <w:rsid w:val="003A3096"/>
    <w:rsid w:val="003A42AE"/>
    <w:rsid w:val="003A45E1"/>
    <w:rsid w:val="003A4967"/>
    <w:rsid w:val="003A4C5B"/>
    <w:rsid w:val="003A5621"/>
    <w:rsid w:val="003A7634"/>
    <w:rsid w:val="003B3131"/>
    <w:rsid w:val="003B703F"/>
    <w:rsid w:val="003B70F6"/>
    <w:rsid w:val="003C0897"/>
    <w:rsid w:val="003C1202"/>
    <w:rsid w:val="003C604F"/>
    <w:rsid w:val="003D0772"/>
    <w:rsid w:val="003D3CE8"/>
    <w:rsid w:val="003D4521"/>
    <w:rsid w:val="003E0526"/>
    <w:rsid w:val="003E20F9"/>
    <w:rsid w:val="003E236F"/>
    <w:rsid w:val="003E3F8F"/>
    <w:rsid w:val="003E4DAE"/>
    <w:rsid w:val="003E6730"/>
    <w:rsid w:val="003E6A01"/>
    <w:rsid w:val="003F02F5"/>
    <w:rsid w:val="003F0835"/>
    <w:rsid w:val="003F0EF5"/>
    <w:rsid w:val="003F1234"/>
    <w:rsid w:val="003F340B"/>
    <w:rsid w:val="003F3861"/>
    <w:rsid w:val="003F3CBD"/>
    <w:rsid w:val="003F5346"/>
    <w:rsid w:val="004002A8"/>
    <w:rsid w:val="00400C44"/>
    <w:rsid w:val="00400FFD"/>
    <w:rsid w:val="00401E22"/>
    <w:rsid w:val="0040232F"/>
    <w:rsid w:val="00403C4E"/>
    <w:rsid w:val="00404242"/>
    <w:rsid w:val="0040449C"/>
    <w:rsid w:val="004044F6"/>
    <w:rsid w:val="004049AD"/>
    <w:rsid w:val="004050AB"/>
    <w:rsid w:val="00406450"/>
    <w:rsid w:val="004107C5"/>
    <w:rsid w:val="00412A05"/>
    <w:rsid w:val="00412AE4"/>
    <w:rsid w:val="004143CF"/>
    <w:rsid w:val="00416A4C"/>
    <w:rsid w:val="00416DA7"/>
    <w:rsid w:val="0041717E"/>
    <w:rsid w:val="004176CA"/>
    <w:rsid w:val="0042046D"/>
    <w:rsid w:val="00420616"/>
    <w:rsid w:val="0042104E"/>
    <w:rsid w:val="00421852"/>
    <w:rsid w:val="00421976"/>
    <w:rsid w:val="00422BA8"/>
    <w:rsid w:val="0042623D"/>
    <w:rsid w:val="00426887"/>
    <w:rsid w:val="00427825"/>
    <w:rsid w:val="0043034A"/>
    <w:rsid w:val="0043155C"/>
    <w:rsid w:val="00431C3E"/>
    <w:rsid w:val="0043382F"/>
    <w:rsid w:val="00434FF6"/>
    <w:rsid w:val="004419DC"/>
    <w:rsid w:val="00442796"/>
    <w:rsid w:val="004427F0"/>
    <w:rsid w:val="00444473"/>
    <w:rsid w:val="004444E2"/>
    <w:rsid w:val="004464E8"/>
    <w:rsid w:val="004507DC"/>
    <w:rsid w:val="00450DBF"/>
    <w:rsid w:val="00453104"/>
    <w:rsid w:val="004552EF"/>
    <w:rsid w:val="00455E6D"/>
    <w:rsid w:val="00456E5C"/>
    <w:rsid w:val="00457D29"/>
    <w:rsid w:val="00460F0A"/>
    <w:rsid w:val="00461126"/>
    <w:rsid w:val="00462301"/>
    <w:rsid w:val="00462C60"/>
    <w:rsid w:val="00464B84"/>
    <w:rsid w:val="004653F7"/>
    <w:rsid w:val="00466F7B"/>
    <w:rsid w:val="0046787A"/>
    <w:rsid w:val="00470717"/>
    <w:rsid w:val="00470B6F"/>
    <w:rsid w:val="00471E7A"/>
    <w:rsid w:val="00472244"/>
    <w:rsid w:val="004722E2"/>
    <w:rsid w:val="004727B6"/>
    <w:rsid w:val="00475C2B"/>
    <w:rsid w:val="00482BE2"/>
    <w:rsid w:val="00482F4B"/>
    <w:rsid w:val="00483079"/>
    <w:rsid w:val="004833BD"/>
    <w:rsid w:val="00483E34"/>
    <w:rsid w:val="00485DE6"/>
    <w:rsid w:val="00497293"/>
    <w:rsid w:val="004A11ED"/>
    <w:rsid w:val="004A12B4"/>
    <w:rsid w:val="004A26FB"/>
    <w:rsid w:val="004A4E03"/>
    <w:rsid w:val="004A5178"/>
    <w:rsid w:val="004A7754"/>
    <w:rsid w:val="004B08B6"/>
    <w:rsid w:val="004B55C8"/>
    <w:rsid w:val="004B6AAC"/>
    <w:rsid w:val="004B6FB5"/>
    <w:rsid w:val="004B78D5"/>
    <w:rsid w:val="004C11F8"/>
    <w:rsid w:val="004C4C5A"/>
    <w:rsid w:val="004C69E0"/>
    <w:rsid w:val="004C7001"/>
    <w:rsid w:val="004D13E7"/>
    <w:rsid w:val="004D2F70"/>
    <w:rsid w:val="004D39A9"/>
    <w:rsid w:val="004D4CE3"/>
    <w:rsid w:val="004D7E1E"/>
    <w:rsid w:val="004E0F8E"/>
    <w:rsid w:val="004E33B8"/>
    <w:rsid w:val="004E380D"/>
    <w:rsid w:val="004E3E92"/>
    <w:rsid w:val="004E5341"/>
    <w:rsid w:val="004E6E85"/>
    <w:rsid w:val="004E767D"/>
    <w:rsid w:val="004E799D"/>
    <w:rsid w:val="004F0213"/>
    <w:rsid w:val="004F1D6E"/>
    <w:rsid w:val="004F3306"/>
    <w:rsid w:val="004F6D7D"/>
    <w:rsid w:val="004F6FD1"/>
    <w:rsid w:val="004F75E3"/>
    <w:rsid w:val="005000BA"/>
    <w:rsid w:val="00501B8F"/>
    <w:rsid w:val="005032E0"/>
    <w:rsid w:val="005036EB"/>
    <w:rsid w:val="00504090"/>
    <w:rsid w:val="00507173"/>
    <w:rsid w:val="005125AD"/>
    <w:rsid w:val="00514498"/>
    <w:rsid w:val="00515E8C"/>
    <w:rsid w:val="00516200"/>
    <w:rsid w:val="00516C69"/>
    <w:rsid w:val="00517A00"/>
    <w:rsid w:val="0052208B"/>
    <w:rsid w:val="00523015"/>
    <w:rsid w:val="005230BB"/>
    <w:rsid w:val="00523D54"/>
    <w:rsid w:val="00524C30"/>
    <w:rsid w:val="005269D3"/>
    <w:rsid w:val="005276B7"/>
    <w:rsid w:val="00530878"/>
    <w:rsid w:val="00531545"/>
    <w:rsid w:val="005323C9"/>
    <w:rsid w:val="005332CB"/>
    <w:rsid w:val="005375EF"/>
    <w:rsid w:val="00537792"/>
    <w:rsid w:val="0054266A"/>
    <w:rsid w:val="0054487D"/>
    <w:rsid w:val="00545FAE"/>
    <w:rsid w:val="00547121"/>
    <w:rsid w:val="0055083E"/>
    <w:rsid w:val="005535EA"/>
    <w:rsid w:val="00553EB0"/>
    <w:rsid w:val="0055437E"/>
    <w:rsid w:val="005545E2"/>
    <w:rsid w:val="005566A2"/>
    <w:rsid w:val="00556E96"/>
    <w:rsid w:val="005574C5"/>
    <w:rsid w:val="00557D92"/>
    <w:rsid w:val="00561D18"/>
    <w:rsid w:val="00563450"/>
    <w:rsid w:val="005635E0"/>
    <w:rsid w:val="005663E7"/>
    <w:rsid w:val="0057046A"/>
    <w:rsid w:val="00572EAF"/>
    <w:rsid w:val="0057578D"/>
    <w:rsid w:val="005766CE"/>
    <w:rsid w:val="0057678A"/>
    <w:rsid w:val="00576E98"/>
    <w:rsid w:val="00577E2C"/>
    <w:rsid w:val="00580143"/>
    <w:rsid w:val="00580149"/>
    <w:rsid w:val="00580F8D"/>
    <w:rsid w:val="0058326F"/>
    <w:rsid w:val="0059061B"/>
    <w:rsid w:val="005923E0"/>
    <w:rsid w:val="0059263E"/>
    <w:rsid w:val="005935B7"/>
    <w:rsid w:val="00596F43"/>
    <w:rsid w:val="005970E6"/>
    <w:rsid w:val="005976E3"/>
    <w:rsid w:val="005A1059"/>
    <w:rsid w:val="005A2750"/>
    <w:rsid w:val="005A4A61"/>
    <w:rsid w:val="005A6A0B"/>
    <w:rsid w:val="005A7C1A"/>
    <w:rsid w:val="005A7E55"/>
    <w:rsid w:val="005B293C"/>
    <w:rsid w:val="005B360E"/>
    <w:rsid w:val="005B363A"/>
    <w:rsid w:val="005B4D80"/>
    <w:rsid w:val="005B553A"/>
    <w:rsid w:val="005B5ADA"/>
    <w:rsid w:val="005C2383"/>
    <w:rsid w:val="005C3C78"/>
    <w:rsid w:val="005C417B"/>
    <w:rsid w:val="005C4BC3"/>
    <w:rsid w:val="005C743D"/>
    <w:rsid w:val="005D146E"/>
    <w:rsid w:val="005D2C06"/>
    <w:rsid w:val="005D2DDA"/>
    <w:rsid w:val="005D3D02"/>
    <w:rsid w:val="005D5330"/>
    <w:rsid w:val="005D6498"/>
    <w:rsid w:val="005E48D9"/>
    <w:rsid w:val="005E5F12"/>
    <w:rsid w:val="005F0609"/>
    <w:rsid w:val="005F16EC"/>
    <w:rsid w:val="005F518E"/>
    <w:rsid w:val="005F5334"/>
    <w:rsid w:val="005F7690"/>
    <w:rsid w:val="00601919"/>
    <w:rsid w:val="00603046"/>
    <w:rsid w:val="006036FE"/>
    <w:rsid w:val="00604DE8"/>
    <w:rsid w:val="006064B7"/>
    <w:rsid w:val="006070A9"/>
    <w:rsid w:val="00610311"/>
    <w:rsid w:val="00611BFC"/>
    <w:rsid w:val="00613CBD"/>
    <w:rsid w:val="00614368"/>
    <w:rsid w:val="00614E87"/>
    <w:rsid w:val="00615214"/>
    <w:rsid w:val="0061594B"/>
    <w:rsid w:val="00615AA9"/>
    <w:rsid w:val="00617EBB"/>
    <w:rsid w:val="006225D1"/>
    <w:rsid w:val="00623DA5"/>
    <w:rsid w:val="00624529"/>
    <w:rsid w:val="00626751"/>
    <w:rsid w:val="006312F7"/>
    <w:rsid w:val="006313E6"/>
    <w:rsid w:val="00635CAF"/>
    <w:rsid w:val="00635E62"/>
    <w:rsid w:val="00636511"/>
    <w:rsid w:val="00637239"/>
    <w:rsid w:val="0063745D"/>
    <w:rsid w:val="00641F31"/>
    <w:rsid w:val="00642294"/>
    <w:rsid w:val="006422CD"/>
    <w:rsid w:val="00642CED"/>
    <w:rsid w:val="0064341D"/>
    <w:rsid w:val="00643447"/>
    <w:rsid w:val="00643DE1"/>
    <w:rsid w:val="00643FF2"/>
    <w:rsid w:val="006458FF"/>
    <w:rsid w:val="00650693"/>
    <w:rsid w:val="00652ACC"/>
    <w:rsid w:val="00652D69"/>
    <w:rsid w:val="00653FEB"/>
    <w:rsid w:val="00661BA5"/>
    <w:rsid w:val="00663736"/>
    <w:rsid w:val="00664531"/>
    <w:rsid w:val="00665272"/>
    <w:rsid w:val="006656EE"/>
    <w:rsid w:val="006657E6"/>
    <w:rsid w:val="00667E9C"/>
    <w:rsid w:val="006711E2"/>
    <w:rsid w:val="006760E4"/>
    <w:rsid w:val="00680AEA"/>
    <w:rsid w:val="00680E1F"/>
    <w:rsid w:val="00681D0F"/>
    <w:rsid w:val="00681F7B"/>
    <w:rsid w:val="006843D9"/>
    <w:rsid w:val="006878B7"/>
    <w:rsid w:val="00690AB2"/>
    <w:rsid w:val="006924BE"/>
    <w:rsid w:val="00692642"/>
    <w:rsid w:val="006938BF"/>
    <w:rsid w:val="006947D6"/>
    <w:rsid w:val="00697961"/>
    <w:rsid w:val="006A0B8A"/>
    <w:rsid w:val="006A3AEB"/>
    <w:rsid w:val="006A3F4C"/>
    <w:rsid w:val="006A497F"/>
    <w:rsid w:val="006A5CC8"/>
    <w:rsid w:val="006A6B01"/>
    <w:rsid w:val="006A7E07"/>
    <w:rsid w:val="006B02A5"/>
    <w:rsid w:val="006B2BEA"/>
    <w:rsid w:val="006B2E3E"/>
    <w:rsid w:val="006B490A"/>
    <w:rsid w:val="006C5279"/>
    <w:rsid w:val="006C7DD0"/>
    <w:rsid w:val="006D0128"/>
    <w:rsid w:val="006D1F0E"/>
    <w:rsid w:val="006D2FE8"/>
    <w:rsid w:val="006D3C11"/>
    <w:rsid w:val="006D5DB6"/>
    <w:rsid w:val="006D756F"/>
    <w:rsid w:val="006D7C09"/>
    <w:rsid w:val="006E49CA"/>
    <w:rsid w:val="006E6879"/>
    <w:rsid w:val="006F0641"/>
    <w:rsid w:val="006F10EF"/>
    <w:rsid w:val="006F25EB"/>
    <w:rsid w:val="006F3916"/>
    <w:rsid w:val="006F5914"/>
    <w:rsid w:val="00701112"/>
    <w:rsid w:val="007046BA"/>
    <w:rsid w:val="00706E0B"/>
    <w:rsid w:val="00710203"/>
    <w:rsid w:val="00710743"/>
    <w:rsid w:val="00710D5A"/>
    <w:rsid w:val="0071720E"/>
    <w:rsid w:val="007174CD"/>
    <w:rsid w:val="007220E5"/>
    <w:rsid w:val="0072325E"/>
    <w:rsid w:val="00724528"/>
    <w:rsid w:val="00727012"/>
    <w:rsid w:val="00731A87"/>
    <w:rsid w:val="00732809"/>
    <w:rsid w:val="007338D7"/>
    <w:rsid w:val="0073645D"/>
    <w:rsid w:val="00736461"/>
    <w:rsid w:val="0073698A"/>
    <w:rsid w:val="007369E2"/>
    <w:rsid w:val="00740116"/>
    <w:rsid w:val="00742629"/>
    <w:rsid w:val="00742D3D"/>
    <w:rsid w:val="00743258"/>
    <w:rsid w:val="0074326D"/>
    <w:rsid w:val="00744BCE"/>
    <w:rsid w:val="00745452"/>
    <w:rsid w:val="00745D74"/>
    <w:rsid w:val="00750426"/>
    <w:rsid w:val="00751DAB"/>
    <w:rsid w:val="00754B0C"/>
    <w:rsid w:val="00755342"/>
    <w:rsid w:val="00756745"/>
    <w:rsid w:val="00760893"/>
    <w:rsid w:val="007612E5"/>
    <w:rsid w:val="0076183F"/>
    <w:rsid w:val="00761A1F"/>
    <w:rsid w:val="00764436"/>
    <w:rsid w:val="00765EFD"/>
    <w:rsid w:val="0077070B"/>
    <w:rsid w:val="00771655"/>
    <w:rsid w:val="00773664"/>
    <w:rsid w:val="007760D3"/>
    <w:rsid w:val="00776F11"/>
    <w:rsid w:val="00776FB7"/>
    <w:rsid w:val="00780329"/>
    <w:rsid w:val="007803FC"/>
    <w:rsid w:val="00780E8C"/>
    <w:rsid w:val="007812BE"/>
    <w:rsid w:val="0078151E"/>
    <w:rsid w:val="00781D96"/>
    <w:rsid w:val="00782C8A"/>
    <w:rsid w:val="00783839"/>
    <w:rsid w:val="00784633"/>
    <w:rsid w:val="00784D79"/>
    <w:rsid w:val="007853B4"/>
    <w:rsid w:val="00785F93"/>
    <w:rsid w:val="007869A3"/>
    <w:rsid w:val="00791C5B"/>
    <w:rsid w:val="007951AF"/>
    <w:rsid w:val="007973F2"/>
    <w:rsid w:val="00797EB0"/>
    <w:rsid w:val="007A248C"/>
    <w:rsid w:val="007A5A0C"/>
    <w:rsid w:val="007A69CD"/>
    <w:rsid w:val="007B1BC0"/>
    <w:rsid w:val="007B22E1"/>
    <w:rsid w:val="007B3250"/>
    <w:rsid w:val="007B5DB0"/>
    <w:rsid w:val="007B6D20"/>
    <w:rsid w:val="007C0F9D"/>
    <w:rsid w:val="007C340D"/>
    <w:rsid w:val="007C3E56"/>
    <w:rsid w:val="007D0BC0"/>
    <w:rsid w:val="007D0C9A"/>
    <w:rsid w:val="007D1801"/>
    <w:rsid w:val="007D3615"/>
    <w:rsid w:val="007D5376"/>
    <w:rsid w:val="007D6BDE"/>
    <w:rsid w:val="007D7928"/>
    <w:rsid w:val="007E36CA"/>
    <w:rsid w:val="007E46AF"/>
    <w:rsid w:val="007E5686"/>
    <w:rsid w:val="007E6618"/>
    <w:rsid w:val="007F2CB9"/>
    <w:rsid w:val="007F6469"/>
    <w:rsid w:val="008008A5"/>
    <w:rsid w:val="008013CD"/>
    <w:rsid w:val="00801C9D"/>
    <w:rsid w:val="00803207"/>
    <w:rsid w:val="0080353D"/>
    <w:rsid w:val="00804EBA"/>
    <w:rsid w:val="00805E7A"/>
    <w:rsid w:val="00807B40"/>
    <w:rsid w:val="00810522"/>
    <w:rsid w:val="00812597"/>
    <w:rsid w:val="008172D5"/>
    <w:rsid w:val="00817F4B"/>
    <w:rsid w:val="0082414B"/>
    <w:rsid w:val="008303D8"/>
    <w:rsid w:val="0083052E"/>
    <w:rsid w:val="008325EA"/>
    <w:rsid w:val="00834573"/>
    <w:rsid w:val="00836005"/>
    <w:rsid w:val="00836148"/>
    <w:rsid w:val="00837B0A"/>
    <w:rsid w:val="008425E2"/>
    <w:rsid w:val="00843325"/>
    <w:rsid w:val="00843D71"/>
    <w:rsid w:val="00844F70"/>
    <w:rsid w:val="00844F93"/>
    <w:rsid w:val="00845392"/>
    <w:rsid w:val="00845A76"/>
    <w:rsid w:val="00846466"/>
    <w:rsid w:val="00846E92"/>
    <w:rsid w:val="00847B09"/>
    <w:rsid w:val="00847C26"/>
    <w:rsid w:val="00850614"/>
    <w:rsid w:val="0085557F"/>
    <w:rsid w:val="00855B17"/>
    <w:rsid w:val="00856AA3"/>
    <w:rsid w:val="00862204"/>
    <w:rsid w:val="00863E37"/>
    <w:rsid w:val="00864867"/>
    <w:rsid w:val="00866994"/>
    <w:rsid w:val="00867B99"/>
    <w:rsid w:val="008705B1"/>
    <w:rsid w:val="00870812"/>
    <w:rsid w:val="00871466"/>
    <w:rsid w:val="00871F64"/>
    <w:rsid w:val="00872AB2"/>
    <w:rsid w:val="008731F3"/>
    <w:rsid w:val="00873BF9"/>
    <w:rsid w:val="008759A3"/>
    <w:rsid w:val="00875DA1"/>
    <w:rsid w:val="00877FE7"/>
    <w:rsid w:val="00881224"/>
    <w:rsid w:val="00881513"/>
    <w:rsid w:val="008819D9"/>
    <w:rsid w:val="00887289"/>
    <w:rsid w:val="00887E35"/>
    <w:rsid w:val="008900DD"/>
    <w:rsid w:val="00892A78"/>
    <w:rsid w:val="00894CF0"/>
    <w:rsid w:val="008950A8"/>
    <w:rsid w:val="008955AF"/>
    <w:rsid w:val="008A0F72"/>
    <w:rsid w:val="008A25AA"/>
    <w:rsid w:val="008A4F3F"/>
    <w:rsid w:val="008A6293"/>
    <w:rsid w:val="008B22AF"/>
    <w:rsid w:val="008B38F6"/>
    <w:rsid w:val="008B38FC"/>
    <w:rsid w:val="008B523D"/>
    <w:rsid w:val="008B5576"/>
    <w:rsid w:val="008B598F"/>
    <w:rsid w:val="008B6438"/>
    <w:rsid w:val="008B6D1E"/>
    <w:rsid w:val="008B7203"/>
    <w:rsid w:val="008B77B7"/>
    <w:rsid w:val="008C2A59"/>
    <w:rsid w:val="008C2A87"/>
    <w:rsid w:val="008C3413"/>
    <w:rsid w:val="008C37A1"/>
    <w:rsid w:val="008C4CC8"/>
    <w:rsid w:val="008C55D4"/>
    <w:rsid w:val="008C5F3E"/>
    <w:rsid w:val="008C5FDB"/>
    <w:rsid w:val="008C6D09"/>
    <w:rsid w:val="008D3CA3"/>
    <w:rsid w:val="008D4084"/>
    <w:rsid w:val="008E206E"/>
    <w:rsid w:val="008E68F5"/>
    <w:rsid w:val="008E6E26"/>
    <w:rsid w:val="008E73D3"/>
    <w:rsid w:val="008F1229"/>
    <w:rsid w:val="008F12C1"/>
    <w:rsid w:val="008F1F8E"/>
    <w:rsid w:val="008F33FC"/>
    <w:rsid w:val="008F3B5B"/>
    <w:rsid w:val="008F3CAD"/>
    <w:rsid w:val="008F4FCF"/>
    <w:rsid w:val="008F57DC"/>
    <w:rsid w:val="008F7CA5"/>
    <w:rsid w:val="00900368"/>
    <w:rsid w:val="00903E36"/>
    <w:rsid w:val="00904093"/>
    <w:rsid w:val="00905A8A"/>
    <w:rsid w:val="0090677B"/>
    <w:rsid w:val="0090683D"/>
    <w:rsid w:val="00906C4F"/>
    <w:rsid w:val="00907B89"/>
    <w:rsid w:val="009137D2"/>
    <w:rsid w:val="009140F3"/>
    <w:rsid w:val="009141BF"/>
    <w:rsid w:val="009169E0"/>
    <w:rsid w:val="00917010"/>
    <w:rsid w:val="00917FA5"/>
    <w:rsid w:val="00921075"/>
    <w:rsid w:val="00925495"/>
    <w:rsid w:val="00925A4B"/>
    <w:rsid w:val="0092707F"/>
    <w:rsid w:val="00931A5E"/>
    <w:rsid w:val="009328A4"/>
    <w:rsid w:val="00935051"/>
    <w:rsid w:val="00935D2F"/>
    <w:rsid w:val="00936EDB"/>
    <w:rsid w:val="0094087E"/>
    <w:rsid w:val="0094154E"/>
    <w:rsid w:val="00941E14"/>
    <w:rsid w:val="009506C3"/>
    <w:rsid w:val="009526DE"/>
    <w:rsid w:val="009529D3"/>
    <w:rsid w:val="00952F96"/>
    <w:rsid w:val="0095339F"/>
    <w:rsid w:val="00955B56"/>
    <w:rsid w:val="009602BE"/>
    <w:rsid w:val="0096214F"/>
    <w:rsid w:val="00963B10"/>
    <w:rsid w:val="009649F3"/>
    <w:rsid w:val="00966522"/>
    <w:rsid w:val="009679B9"/>
    <w:rsid w:val="0097019A"/>
    <w:rsid w:val="00974809"/>
    <w:rsid w:val="009751D5"/>
    <w:rsid w:val="00976501"/>
    <w:rsid w:val="00982D2C"/>
    <w:rsid w:val="00982E73"/>
    <w:rsid w:val="00984E28"/>
    <w:rsid w:val="00986947"/>
    <w:rsid w:val="00992B36"/>
    <w:rsid w:val="00992B39"/>
    <w:rsid w:val="009937F8"/>
    <w:rsid w:val="009944B5"/>
    <w:rsid w:val="009958E2"/>
    <w:rsid w:val="00995A3F"/>
    <w:rsid w:val="00996731"/>
    <w:rsid w:val="00996EA7"/>
    <w:rsid w:val="00997A58"/>
    <w:rsid w:val="00997F21"/>
    <w:rsid w:val="009A0105"/>
    <w:rsid w:val="009A0C1F"/>
    <w:rsid w:val="009A1682"/>
    <w:rsid w:val="009A370D"/>
    <w:rsid w:val="009A58D3"/>
    <w:rsid w:val="009A78F4"/>
    <w:rsid w:val="009B19E3"/>
    <w:rsid w:val="009B717F"/>
    <w:rsid w:val="009B7292"/>
    <w:rsid w:val="009C67B8"/>
    <w:rsid w:val="009C70EA"/>
    <w:rsid w:val="009C7527"/>
    <w:rsid w:val="009D0F2C"/>
    <w:rsid w:val="009D1623"/>
    <w:rsid w:val="009D1833"/>
    <w:rsid w:val="009D27DB"/>
    <w:rsid w:val="009D357F"/>
    <w:rsid w:val="009D4207"/>
    <w:rsid w:val="009E14A8"/>
    <w:rsid w:val="009E2412"/>
    <w:rsid w:val="009E6B27"/>
    <w:rsid w:val="009F10F4"/>
    <w:rsid w:val="009F146C"/>
    <w:rsid w:val="009F1E73"/>
    <w:rsid w:val="009F2E8D"/>
    <w:rsid w:val="009F2FB7"/>
    <w:rsid w:val="009F5B19"/>
    <w:rsid w:val="00A02610"/>
    <w:rsid w:val="00A02D5D"/>
    <w:rsid w:val="00A04233"/>
    <w:rsid w:val="00A06764"/>
    <w:rsid w:val="00A10754"/>
    <w:rsid w:val="00A136B8"/>
    <w:rsid w:val="00A13A14"/>
    <w:rsid w:val="00A15F2F"/>
    <w:rsid w:val="00A1758F"/>
    <w:rsid w:val="00A20C6A"/>
    <w:rsid w:val="00A23057"/>
    <w:rsid w:val="00A25CA6"/>
    <w:rsid w:val="00A261AA"/>
    <w:rsid w:val="00A26ED1"/>
    <w:rsid w:val="00A30CD9"/>
    <w:rsid w:val="00A329C3"/>
    <w:rsid w:val="00A32F01"/>
    <w:rsid w:val="00A34281"/>
    <w:rsid w:val="00A34603"/>
    <w:rsid w:val="00A34777"/>
    <w:rsid w:val="00A4088F"/>
    <w:rsid w:val="00A41B7B"/>
    <w:rsid w:val="00A42EAC"/>
    <w:rsid w:val="00A4332C"/>
    <w:rsid w:val="00A43563"/>
    <w:rsid w:val="00A451A9"/>
    <w:rsid w:val="00A46ACF"/>
    <w:rsid w:val="00A46FDF"/>
    <w:rsid w:val="00A47937"/>
    <w:rsid w:val="00A5015B"/>
    <w:rsid w:val="00A51CD8"/>
    <w:rsid w:val="00A534A7"/>
    <w:rsid w:val="00A53630"/>
    <w:rsid w:val="00A54070"/>
    <w:rsid w:val="00A5650F"/>
    <w:rsid w:val="00A636F5"/>
    <w:rsid w:val="00A67695"/>
    <w:rsid w:val="00A67A58"/>
    <w:rsid w:val="00A72001"/>
    <w:rsid w:val="00A72A19"/>
    <w:rsid w:val="00A751D3"/>
    <w:rsid w:val="00A75C35"/>
    <w:rsid w:val="00A82E2F"/>
    <w:rsid w:val="00A82F35"/>
    <w:rsid w:val="00A86942"/>
    <w:rsid w:val="00A9239E"/>
    <w:rsid w:val="00A9269D"/>
    <w:rsid w:val="00A92E6F"/>
    <w:rsid w:val="00A93182"/>
    <w:rsid w:val="00A935AB"/>
    <w:rsid w:val="00A9437F"/>
    <w:rsid w:val="00A95CC2"/>
    <w:rsid w:val="00A963F4"/>
    <w:rsid w:val="00A9682C"/>
    <w:rsid w:val="00A9786E"/>
    <w:rsid w:val="00A97D98"/>
    <w:rsid w:val="00AA30A5"/>
    <w:rsid w:val="00AA4FBA"/>
    <w:rsid w:val="00AA6ADD"/>
    <w:rsid w:val="00AB1362"/>
    <w:rsid w:val="00AB1920"/>
    <w:rsid w:val="00AB2A07"/>
    <w:rsid w:val="00AB2A34"/>
    <w:rsid w:val="00AB46EA"/>
    <w:rsid w:val="00AB4F62"/>
    <w:rsid w:val="00AB5A32"/>
    <w:rsid w:val="00AB5B66"/>
    <w:rsid w:val="00AB5FEC"/>
    <w:rsid w:val="00AB7923"/>
    <w:rsid w:val="00AC0361"/>
    <w:rsid w:val="00AC704A"/>
    <w:rsid w:val="00AC7DB5"/>
    <w:rsid w:val="00AD0D4E"/>
    <w:rsid w:val="00AD0EAE"/>
    <w:rsid w:val="00AD178E"/>
    <w:rsid w:val="00AD284C"/>
    <w:rsid w:val="00AD43D7"/>
    <w:rsid w:val="00AD6447"/>
    <w:rsid w:val="00AE5B04"/>
    <w:rsid w:val="00AE5CDB"/>
    <w:rsid w:val="00AF04AB"/>
    <w:rsid w:val="00AF096E"/>
    <w:rsid w:val="00AF1AA5"/>
    <w:rsid w:val="00AF2C44"/>
    <w:rsid w:val="00AF389C"/>
    <w:rsid w:val="00AF3EFA"/>
    <w:rsid w:val="00AF4E83"/>
    <w:rsid w:val="00AF5138"/>
    <w:rsid w:val="00AF52C3"/>
    <w:rsid w:val="00AF6163"/>
    <w:rsid w:val="00B014DF"/>
    <w:rsid w:val="00B05002"/>
    <w:rsid w:val="00B0619F"/>
    <w:rsid w:val="00B06709"/>
    <w:rsid w:val="00B10EAD"/>
    <w:rsid w:val="00B126B3"/>
    <w:rsid w:val="00B1312B"/>
    <w:rsid w:val="00B1417E"/>
    <w:rsid w:val="00B15B19"/>
    <w:rsid w:val="00B2019B"/>
    <w:rsid w:val="00B2041E"/>
    <w:rsid w:val="00B20F36"/>
    <w:rsid w:val="00B21EAA"/>
    <w:rsid w:val="00B235A4"/>
    <w:rsid w:val="00B25199"/>
    <w:rsid w:val="00B26149"/>
    <w:rsid w:val="00B267F0"/>
    <w:rsid w:val="00B26C67"/>
    <w:rsid w:val="00B333B5"/>
    <w:rsid w:val="00B35943"/>
    <w:rsid w:val="00B37673"/>
    <w:rsid w:val="00B37C51"/>
    <w:rsid w:val="00B4244A"/>
    <w:rsid w:val="00B42FE3"/>
    <w:rsid w:val="00B43E11"/>
    <w:rsid w:val="00B44018"/>
    <w:rsid w:val="00B445BA"/>
    <w:rsid w:val="00B51CFA"/>
    <w:rsid w:val="00B52E60"/>
    <w:rsid w:val="00B542F1"/>
    <w:rsid w:val="00B550DA"/>
    <w:rsid w:val="00B5747B"/>
    <w:rsid w:val="00B57C1A"/>
    <w:rsid w:val="00B6124A"/>
    <w:rsid w:val="00B613D5"/>
    <w:rsid w:val="00B62F93"/>
    <w:rsid w:val="00B6519C"/>
    <w:rsid w:val="00B6548B"/>
    <w:rsid w:val="00B665A6"/>
    <w:rsid w:val="00B666F5"/>
    <w:rsid w:val="00B701AB"/>
    <w:rsid w:val="00B71871"/>
    <w:rsid w:val="00B72ECE"/>
    <w:rsid w:val="00B7410C"/>
    <w:rsid w:val="00B8074D"/>
    <w:rsid w:val="00B8121D"/>
    <w:rsid w:val="00B81B1B"/>
    <w:rsid w:val="00B81D6D"/>
    <w:rsid w:val="00B8503F"/>
    <w:rsid w:val="00B85407"/>
    <w:rsid w:val="00B862B8"/>
    <w:rsid w:val="00B90ECB"/>
    <w:rsid w:val="00B93BB2"/>
    <w:rsid w:val="00B950CA"/>
    <w:rsid w:val="00B96719"/>
    <w:rsid w:val="00B968DF"/>
    <w:rsid w:val="00BA00B6"/>
    <w:rsid w:val="00BA1072"/>
    <w:rsid w:val="00BA3B4B"/>
    <w:rsid w:val="00BA4AB6"/>
    <w:rsid w:val="00BA53D3"/>
    <w:rsid w:val="00BA7E75"/>
    <w:rsid w:val="00BB069C"/>
    <w:rsid w:val="00BB3366"/>
    <w:rsid w:val="00BB3655"/>
    <w:rsid w:val="00BB540E"/>
    <w:rsid w:val="00BB6C18"/>
    <w:rsid w:val="00BB6C6B"/>
    <w:rsid w:val="00BC048A"/>
    <w:rsid w:val="00BC6023"/>
    <w:rsid w:val="00BC74C9"/>
    <w:rsid w:val="00BD2D8D"/>
    <w:rsid w:val="00BD3559"/>
    <w:rsid w:val="00BD3CC2"/>
    <w:rsid w:val="00BD44EE"/>
    <w:rsid w:val="00BD4CA2"/>
    <w:rsid w:val="00BD6D10"/>
    <w:rsid w:val="00BD703D"/>
    <w:rsid w:val="00BE1856"/>
    <w:rsid w:val="00BE3ECA"/>
    <w:rsid w:val="00BE45A6"/>
    <w:rsid w:val="00BE4729"/>
    <w:rsid w:val="00BE5D6D"/>
    <w:rsid w:val="00BE5EB9"/>
    <w:rsid w:val="00BF0A9D"/>
    <w:rsid w:val="00BF191B"/>
    <w:rsid w:val="00BF2F18"/>
    <w:rsid w:val="00BF3EC9"/>
    <w:rsid w:val="00BF6B16"/>
    <w:rsid w:val="00BF7B0C"/>
    <w:rsid w:val="00C007C8"/>
    <w:rsid w:val="00C02B4C"/>
    <w:rsid w:val="00C05891"/>
    <w:rsid w:val="00C0790A"/>
    <w:rsid w:val="00C11CF8"/>
    <w:rsid w:val="00C11D22"/>
    <w:rsid w:val="00C11DFD"/>
    <w:rsid w:val="00C1233E"/>
    <w:rsid w:val="00C13D82"/>
    <w:rsid w:val="00C15A4F"/>
    <w:rsid w:val="00C17FF4"/>
    <w:rsid w:val="00C214C4"/>
    <w:rsid w:val="00C2357B"/>
    <w:rsid w:val="00C27526"/>
    <w:rsid w:val="00C27839"/>
    <w:rsid w:val="00C31A22"/>
    <w:rsid w:val="00C31EB5"/>
    <w:rsid w:val="00C33349"/>
    <w:rsid w:val="00C3341F"/>
    <w:rsid w:val="00C3404F"/>
    <w:rsid w:val="00C35976"/>
    <w:rsid w:val="00C36607"/>
    <w:rsid w:val="00C36C07"/>
    <w:rsid w:val="00C400EE"/>
    <w:rsid w:val="00C4422E"/>
    <w:rsid w:val="00C442DB"/>
    <w:rsid w:val="00C44320"/>
    <w:rsid w:val="00C44962"/>
    <w:rsid w:val="00C46E2C"/>
    <w:rsid w:val="00C54140"/>
    <w:rsid w:val="00C5505A"/>
    <w:rsid w:val="00C55F80"/>
    <w:rsid w:val="00C57EAD"/>
    <w:rsid w:val="00C57FE3"/>
    <w:rsid w:val="00C60219"/>
    <w:rsid w:val="00C606E7"/>
    <w:rsid w:val="00C64415"/>
    <w:rsid w:val="00C650C4"/>
    <w:rsid w:val="00C65C4B"/>
    <w:rsid w:val="00C67409"/>
    <w:rsid w:val="00C71063"/>
    <w:rsid w:val="00C71B7B"/>
    <w:rsid w:val="00C7217F"/>
    <w:rsid w:val="00C72B16"/>
    <w:rsid w:val="00C7377F"/>
    <w:rsid w:val="00C73A3C"/>
    <w:rsid w:val="00C759F3"/>
    <w:rsid w:val="00C8017E"/>
    <w:rsid w:val="00C8156A"/>
    <w:rsid w:val="00C832C3"/>
    <w:rsid w:val="00C83835"/>
    <w:rsid w:val="00C83AFB"/>
    <w:rsid w:val="00C85831"/>
    <w:rsid w:val="00C86108"/>
    <w:rsid w:val="00C869A5"/>
    <w:rsid w:val="00C87447"/>
    <w:rsid w:val="00C87D9D"/>
    <w:rsid w:val="00C901EF"/>
    <w:rsid w:val="00C911BE"/>
    <w:rsid w:val="00C92330"/>
    <w:rsid w:val="00C92662"/>
    <w:rsid w:val="00C9526D"/>
    <w:rsid w:val="00C95A9D"/>
    <w:rsid w:val="00C962AC"/>
    <w:rsid w:val="00CA032D"/>
    <w:rsid w:val="00CA044D"/>
    <w:rsid w:val="00CA1018"/>
    <w:rsid w:val="00CA4BA4"/>
    <w:rsid w:val="00CA5108"/>
    <w:rsid w:val="00CB0981"/>
    <w:rsid w:val="00CB7E7E"/>
    <w:rsid w:val="00CC045B"/>
    <w:rsid w:val="00CC17A1"/>
    <w:rsid w:val="00CC5888"/>
    <w:rsid w:val="00CC5E7D"/>
    <w:rsid w:val="00CC6FF2"/>
    <w:rsid w:val="00CC7442"/>
    <w:rsid w:val="00CC79D7"/>
    <w:rsid w:val="00CD0717"/>
    <w:rsid w:val="00CD1C6B"/>
    <w:rsid w:val="00CD1F67"/>
    <w:rsid w:val="00CD22A5"/>
    <w:rsid w:val="00CD2503"/>
    <w:rsid w:val="00CD3428"/>
    <w:rsid w:val="00CD36D1"/>
    <w:rsid w:val="00CD5A4C"/>
    <w:rsid w:val="00CD5F0F"/>
    <w:rsid w:val="00CD76CF"/>
    <w:rsid w:val="00CE42B0"/>
    <w:rsid w:val="00CE5C5C"/>
    <w:rsid w:val="00CE7BDE"/>
    <w:rsid w:val="00CE7FE2"/>
    <w:rsid w:val="00CF065B"/>
    <w:rsid w:val="00CF2846"/>
    <w:rsid w:val="00CF501C"/>
    <w:rsid w:val="00CF544E"/>
    <w:rsid w:val="00D01A60"/>
    <w:rsid w:val="00D01BE2"/>
    <w:rsid w:val="00D0289A"/>
    <w:rsid w:val="00D02CEA"/>
    <w:rsid w:val="00D04483"/>
    <w:rsid w:val="00D10185"/>
    <w:rsid w:val="00D105D6"/>
    <w:rsid w:val="00D10C25"/>
    <w:rsid w:val="00D10FA1"/>
    <w:rsid w:val="00D1148B"/>
    <w:rsid w:val="00D12225"/>
    <w:rsid w:val="00D123B7"/>
    <w:rsid w:val="00D155DE"/>
    <w:rsid w:val="00D15B7E"/>
    <w:rsid w:val="00D16331"/>
    <w:rsid w:val="00D17265"/>
    <w:rsid w:val="00D23A44"/>
    <w:rsid w:val="00D24982"/>
    <w:rsid w:val="00D260D3"/>
    <w:rsid w:val="00D26974"/>
    <w:rsid w:val="00D26A35"/>
    <w:rsid w:val="00D311A3"/>
    <w:rsid w:val="00D31C79"/>
    <w:rsid w:val="00D33C9E"/>
    <w:rsid w:val="00D36894"/>
    <w:rsid w:val="00D43D45"/>
    <w:rsid w:val="00D44DC6"/>
    <w:rsid w:val="00D44F0A"/>
    <w:rsid w:val="00D45964"/>
    <w:rsid w:val="00D52001"/>
    <w:rsid w:val="00D546FD"/>
    <w:rsid w:val="00D55213"/>
    <w:rsid w:val="00D6083D"/>
    <w:rsid w:val="00D60E84"/>
    <w:rsid w:val="00D662A4"/>
    <w:rsid w:val="00D6719F"/>
    <w:rsid w:val="00D6773E"/>
    <w:rsid w:val="00D67C50"/>
    <w:rsid w:val="00D67E74"/>
    <w:rsid w:val="00D70142"/>
    <w:rsid w:val="00D70FB8"/>
    <w:rsid w:val="00D719EB"/>
    <w:rsid w:val="00D720A7"/>
    <w:rsid w:val="00D735B5"/>
    <w:rsid w:val="00D74471"/>
    <w:rsid w:val="00D75B79"/>
    <w:rsid w:val="00D76A77"/>
    <w:rsid w:val="00D81E06"/>
    <w:rsid w:val="00D825C9"/>
    <w:rsid w:val="00D855E6"/>
    <w:rsid w:val="00D864CA"/>
    <w:rsid w:val="00D87882"/>
    <w:rsid w:val="00D90B67"/>
    <w:rsid w:val="00D9134F"/>
    <w:rsid w:val="00D926F7"/>
    <w:rsid w:val="00D953C1"/>
    <w:rsid w:val="00D95AC0"/>
    <w:rsid w:val="00D95B37"/>
    <w:rsid w:val="00D95B8D"/>
    <w:rsid w:val="00D97AFF"/>
    <w:rsid w:val="00D97F80"/>
    <w:rsid w:val="00DA12AD"/>
    <w:rsid w:val="00DA16F4"/>
    <w:rsid w:val="00DA2164"/>
    <w:rsid w:val="00DA26A7"/>
    <w:rsid w:val="00DA4A99"/>
    <w:rsid w:val="00DA6FA6"/>
    <w:rsid w:val="00DB010C"/>
    <w:rsid w:val="00DB0238"/>
    <w:rsid w:val="00DB349E"/>
    <w:rsid w:val="00DB4BC4"/>
    <w:rsid w:val="00DB4EA5"/>
    <w:rsid w:val="00DB6508"/>
    <w:rsid w:val="00DB6C01"/>
    <w:rsid w:val="00DC1500"/>
    <w:rsid w:val="00DC19D1"/>
    <w:rsid w:val="00DC2B42"/>
    <w:rsid w:val="00DC3DBF"/>
    <w:rsid w:val="00DC48C0"/>
    <w:rsid w:val="00DC5294"/>
    <w:rsid w:val="00DD1F4E"/>
    <w:rsid w:val="00DD2C33"/>
    <w:rsid w:val="00DD2CA3"/>
    <w:rsid w:val="00DD5A39"/>
    <w:rsid w:val="00DD6241"/>
    <w:rsid w:val="00DD6B96"/>
    <w:rsid w:val="00DE06AB"/>
    <w:rsid w:val="00DE0A88"/>
    <w:rsid w:val="00DE1824"/>
    <w:rsid w:val="00DE2F1A"/>
    <w:rsid w:val="00DE39E2"/>
    <w:rsid w:val="00DE50FA"/>
    <w:rsid w:val="00DE604F"/>
    <w:rsid w:val="00DF0F18"/>
    <w:rsid w:val="00DF2DC9"/>
    <w:rsid w:val="00DF3FF7"/>
    <w:rsid w:val="00DF56C2"/>
    <w:rsid w:val="00DF65E6"/>
    <w:rsid w:val="00DF66D5"/>
    <w:rsid w:val="00DF68CA"/>
    <w:rsid w:val="00DF72A3"/>
    <w:rsid w:val="00E006C6"/>
    <w:rsid w:val="00E00D91"/>
    <w:rsid w:val="00E015E8"/>
    <w:rsid w:val="00E01A23"/>
    <w:rsid w:val="00E056CF"/>
    <w:rsid w:val="00E05D68"/>
    <w:rsid w:val="00E0739B"/>
    <w:rsid w:val="00E077EF"/>
    <w:rsid w:val="00E11586"/>
    <w:rsid w:val="00E11F81"/>
    <w:rsid w:val="00E124CC"/>
    <w:rsid w:val="00E1344C"/>
    <w:rsid w:val="00E14856"/>
    <w:rsid w:val="00E15573"/>
    <w:rsid w:val="00E1677D"/>
    <w:rsid w:val="00E173BB"/>
    <w:rsid w:val="00E22F1C"/>
    <w:rsid w:val="00E32F14"/>
    <w:rsid w:val="00E34651"/>
    <w:rsid w:val="00E35401"/>
    <w:rsid w:val="00E37216"/>
    <w:rsid w:val="00E400B0"/>
    <w:rsid w:val="00E43C68"/>
    <w:rsid w:val="00E45114"/>
    <w:rsid w:val="00E52E45"/>
    <w:rsid w:val="00E53039"/>
    <w:rsid w:val="00E54AED"/>
    <w:rsid w:val="00E572A4"/>
    <w:rsid w:val="00E57D76"/>
    <w:rsid w:val="00E57F83"/>
    <w:rsid w:val="00E60AA6"/>
    <w:rsid w:val="00E610E9"/>
    <w:rsid w:val="00E610FA"/>
    <w:rsid w:val="00E65B3C"/>
    <w:rsid w:val="00E72066"/>
    <w:rsid w:val="00E725DD"/>
    <w:rsid w:val="00E72B3C"/>
    <w:rsid w:val="00E750C7"/>
    <w:rsid w:val="00E80557"/>
    <w:rsid w:val="00E81CA9"/>
    <w:rsid w:val="00E82EFD"/>
    <w:rsid w:val="00E840CA"/>
    <w:rsid w:val="00E854D3"/>
    <w:rsid w:val="00E87784"/>
    <w:rsid w:val="00E90CE2"/>
    <w:rsid w:val="00E90E9C"/>
    <w:rsid w:val="00E967A5"/>
    <w:rsid w:val="00EA450B"/>
    <w:rsid w:val="00EB3150"/>
    <w:rsid w:val="00EB668F"/>
    <w:rsid w:val="00EC1176"/>
    <w:rsid w:val="00EC42FD"/>
    <w:rsid w:val="00EC4426"/>
    <w:rsid w:val="00EC46BF"/>
    <w:rsid w:val="00EC505B"/>
    <w:rsid w:val="00EC5801"/>
    <w:rsid w:val="00EC5D0E"/>
    <w:rsid w:val="00EC6728"/>
    <w:rsid w:val="00EC782D"/>
    <w:rsid w:val="00ED0A32"/>
    <w:rsid w:val="00ED0E92"/>
    <w:rsid w:val="00ED1B6F"/>
    <w:rsid w:val="00ED217B"/>
    <w:rsid w:val="00ED79F2"/>
    <w:rsid w:val="00ED7E75"/>
    <w:rsid w:val="00EE08CF"/>
    <w:rsid w:val="00EE34FE"/>
    <w:rsid w:val="00EE5D7B"/>
    <w:rsid w:val="00EE60B7"/>
    <w:rsid w:val="00EE6401"/>
    <w:rsid w:val="00EE693B"/>
    <w:rsid w:val="00EE7CA1"/>
    <w:rsid w:val="00EF500A"/>
    <w:rsid w:val="00EF7C5E"/>
    <w:rsid w:val="00F00839"/>
    <w:rsid w:val="00F01090"/>
    <w:rsid w:val="00F04D0A"/>
    <w:rsid w:val="00F05AD4"/>
    <w:rsid w:val="00F07B95"/>
    <w:rsid w:val="00F11BF5"/>
    <w:rsid w:val="00F11DE7"/>
    <w:rsid w:val="00F1380E"/>
    <w:rsid w:val="00F205FD"/>
    <w:rsid w:val="00F22125"/>
    <w:rsid w:val="00F22B04"/>
    <w:rsid w:val="00F234B4"/>
    <w:rsid w:val="00F23DDB"/>
    <w:rsid w:val="00F2434F"/>
    <w:rsid w:val="00F274C1"/>
    <w:rsid w:val="00F275FD"/>
    <w:rsid w:val="00F312CD"/>
    <w:rsid w:val="00F32553"/>
    <w:rsid w:val="00F33192"/>
    <w:rsid w:val="00F34A33"/>
    <w:rsid w:val="00F34CD5"/>
    <w:rsid w:val="00F351D6"/>
    <w:rsid w:val="00F40631"/>
    <w:rsid w:val="00F40923"/>
    <w:rsid w:val="00F4143D"/>
    <w:rsid w:val="00F42D01"/>
    <w:rsid w:val="00F46CB8"/>
    <w:rsid w:val="00F5013E"/>
    <w:rsid w:val="00F52ABE"/>
    <w:rsid w:val="00F52ED2"/>
    <w:rsid w:val="00F533F9"/>
    <w:rsid w:val="00F571F0"/>
    <w:rsid w:val="00F60A9F"/>
    <w:rsid w:val="00F62D3E"/>
    <w:rsid w:val="00F6393A"/>
    <w:rsid w:val="00F7015D"/>
    <w:rsid w:val="00F71D7A"/>
    <w:rsid w:val="00F741CA"/>
    <w:rsid w:val="00F77F10"/>
    <w:rsid w:val="00F80F05"/>
    <w:rsid w:val="00F8153B"/>
    <w:rsid w:val="00F81A8F"/>
    <w:rsid w:val="00F81F09"/>
    <w:rsid w:val="00F825BB"/>
    <w:rsid w:val="00F83CAD"/>
    <w:rsid w:val="00F84F21"/>
    <w:rsid w:val="00F8734F"/>
    <w:rsid w:val="00F878CF"/>
    <w:rsid w:val="00F914A8"/>
    <w:rsid w:val="00F91F86"/>
    <w:rsid w:val="00F9203D"/>
    <w:rsid w:val="00F935F0"/>
    <w:rsid w:val="00F94098"/>
    <w:rsid w:val="00F95291"/>
    <w:rsid w:val="00F959E7"/>
    <w:rsid w:val="00F95A6C"/>
    <w:rsid w:val="00F95E33"/>
    <w:rsid w:val="00F96A30"/>
    <w:rsid w:val="00F97040"/>
    <w:rsid w:val="00F9722F"/>
    <w:rsid w:val="00F9737E"/>
    <w:rsid w:val="00FA2CB9"/>
    <w:rsid w:val="00FA434F"/>
    <w:rsid w:val="00FA4503"/>
    <w:rsid w:val="00FA63BD"/>
    <w:rsid w:val="00FA6A11"/>
    <w:rsid w:val="00FB0867"/>
    <w:rsid w:val="00FB1822"/>
    <w:rsid w:val="00FB1DF1"/>
    <w:rsid w:val="00FB529A"/>
    <w:rsid w:val="00FB66A7"/>
    <w:rsid w:val="00FB72FB"/>
    <w:rsid w:val="00FC096D"/>
    <w:rsid w:val="00FC0BD8"/>
    <w:rsid w:val="00FC2A1B"/>
    <w:rsid w:val="00FC34D2"/>
    <w:rsid w:val="00FD00A5"/>
    <w:rsid w:val="00FD0EA7"/>
    <w:rsid w:val="00FD1AA9"/>
    <w:rsid w:val="00FD1BB0"/>
    <w:rsid w:val="00FD27BC"/>
    <w:rsid w:val="00FD55EC"/>
    <w:rsid w:val="00FD606B"/>
    <w:rsid w:val="00FD747F"/>
    <w:rsid w:val="00FE051A"/>
    <w:rsid w:val="00FE172D"/>
    <w:rsid w:val="00FE3746"/>
    <w:rsid w:val="00FE4897"/>
    <w:rsid w:val="00FE5CA5"/>
    <w:rsid w:val="00FE6C9E"/>
    <w:rsid w:val="00FE7DA7"/>
    <w:rsid w:val="00FF0C71"/>
    <w:rsid w:val="00FF2CB0"/>
    <w:rsid w:val="00FF3AF8"/>
    <w:rsid w:val="00FF3FF5"/>
    <w:rsid w:val="00FF4ABF"/>
    <w:rsid w:val="00FF4F35"/>
    <w:rsid w:val="00FF60D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6270"/>
    </o:shapedefaults>
    <o:shapelayout v:ext="edit">
      <o:idmap v:ext="edit" data="1"/>
    </o:shapelayout>
  </w:shapeDefaults>
  <w:decimalSymbol w:val="."/>
  <w:listSeparator w:val=","/>
  <w14:docId w14:val="0175B50E"/>
  <w15:docId w15:val="{0A666034-FC76-49D0-A6BA-595A8805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80E8C"/>
    <w:rPr>
      <w:rFonts w:ascii="Arial" w:hAnsi="Arial"/>
      <w:szCs w:val="22"/>
    </w:rPr>
  </w:style>
  <w:style w:type="paragraph" w:styleId="Heading1">
    <w:name w:val="heading 1"/>
    <w:basedOn w:val="Normal"/>
    <w:next w:val="UnnumtextBodytext"/>
    <w:qFormat/>
    <w:rsid w:val="00855B17"/>
    <w:pPr>
      <w:keepNext/>
      <w:spacing w:before="300" w:after="200"/>
      <w:outlineLvl w:val="0"/>
    </w:pPr>
    <w:rPr>
      <w:rFonts w:ascii="Arial Bold" w:hAnsi="Arial Bold" w:cs="Arial"/>
      <w:b/>
      <w:bCs/>
      <w:kern w:val="32"/>
      <w:sz w:val="30"/>
      <w:szCs w:val="32"/>
    </w:rPr>
  </w:style>
  <w:style w:type="paragraph" w:styleId="Heading2">
    <w:name w:val="heading 2"/>
    <w:basedOn w:val="Normal"/>
    <w:next w:val="UnnumtextBodytext"/>
    <w:qFormat/>
    <w:rsid w:val="00855B17"/>
    <w:pPr>
      <w:keepNext/>
      <w:spacing w:before="300"/>
      <w:outlineLvl w:val="1"/>
    </w:pPr>
    <w:rPr>
      <w:rFonts w:ascii="Arial Bold" w:hAnsi="Arial Bold" w:cs="Arial"/>
      <w:b/>
      <w:bCs/>
      <w:iCs/>
      <w:sz w:val="27"/>
      <w:szCs w:val="28"/>
    </w:rPr>
  </w:style>
  <w:style w:type="paragraph" w:styleId="Heading3">
    <w:name w:val="heading 3"/>
    <w:basedOn w:val="Normal"/>
    <w:next w:val="UnnumtextBodytext"/>
    <w:qFormat/>
    <w:rsid w:val="00855B17"/>
    <w:pPr>
      <w:keepNext/>
      <w:spacing w:before="240"/>
      <w:outlineLvl w:val="2"/>
    </w:pPr>
    <w:rPr>
      <w:rFonts w:ascii="Arial Bold" w:hAnsi="Arial Bold" w:cs="Arial"/>
      <w:b/>
      <w:bCs/>
      <w:sz w:val="24"/>
      <w:szCs w:val="24"/>
    </w:rPr>
  </w:style>
  <w:style w:type="paragraph" w:styleId="Heading4">
    <w:name w:val="heading 4"/>
    <w:basedOn w:val="Normal"/>
    <w:next w:val="UnnumtextBodytext"/>
    <w:qFormat/>
    <w:rsid w:val="00855B17"/>
    <w:pPr>
      <w:keepNext/>
      <w:spacing w:before="240"/>
      <w:outlineLvl w:val="3"/>
    </w:pPr>
    <w:rPr>
      <w:b/>
      <w:bCs/>
      <w:sz w:val="22"/>
    </w:rPr>
  </w:style>
  <w:style w:type="paragraph" w:styleId="Heading5">
    <w:name w:val="heading 5"/>
    <w:basedOn w:val="Normal"/>
    <w:next w:val="UnnumtextBodytext"/>
    <w:qFormat/>
    <w:rsid w:val="00855B17"/>
    <w:pPr>
      <w:keepNext/>
      <w:spacing w:before="200"/>
      <w:outlineLvl w:val="4"/>
    </w:pPr>
    <w:rPr>
      <w:rFonts w:ascii="Arial Bold" w:hAnsi="Arial Bold"/>
      <w:b/>
      <w:bCs/>
      <w:iCs/>
    </w:rPr>
  </w:style>
  <w:style w:type="paragraph" w:styleId="Heading6">
    <w:name w:val="heading 6"/>
    <w:basedOn w:val="Normal"/>
    <w:next w:val="Normal"/>
    <w:rsid w:val="00156A7B"/>
    <w:pPr>
      <w:numPr>
        <w:ilvl w:val="5"/>
        <w:numId w:val="11"/>
      </w:numPr>
      <w:outlineLvl w:val="5"/>
    </w:pPr>
  </w:style>
  <w:style w:type="paragraph" w:styleId="Heading7">
    <w:name w:val="heading 7"/>
    <w:basedOn w:val="Heading6"/>
    <w:next w:val="Normal"/>
    <w:rsid w:val="00156A7B"/>
    <w:pPr>
      <w:numPr>
        <w:ilvl w:val="6"/>
      </w:numPr>
      <w:outlineLvl w:val="6"/>
    </w:pPr>
  </w:style>
  <w:style w:type="paragraph" w:styleId="Heading8">
    <w:name w:val="heading 8"/>
    <w:basedOn w:val="Heading7"/>
    <w:next w:val="Normal"/>
    <w:rsid w:val="00156A7B"/>
    <w:pPr>
      <w:numPr>
        <w:ilvl w:val="7"/>
      </w:numPr>
      <w:outlineLvl w:val="7"/>
    </w:pPr>
  </w:style>
  <w:style w:type="paragraph" w:styleId="Heading9">
    <w:name w:val="heading 9"/>
    <w:basedOn w:val="Heading8"/>
    <w:next w:val="Normal"/>
    <w:rsid w:val="00156A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477FF"/>
    <w:pPr>
      <w:spacing w:before="60" w:after="180"/>
    </w:pPr>
  </w:style>
  <w:style w:type="paragraph" w:customStyle="1" w:styleId="UnnumtextIndent1">
    <w:name w:val="Unnum text:  Indent 1"/>
    <w:basedOn w:val="UnnumtextText"/>
    <w:rsid w:val="002C3781"/>
    <w:pPr>
      <w:numPr>
        <w:numId w:val="19"/>
      </w:numPr>
    </w:pPr>
  </w:style>
  <w:style w:type="paragraph" w:styleId="Header">
    <w:name w:val="header"/>
    <w:basedOn w:val="Normal"/>
    <w:rsid w:val="0012094E"/>
    <w:pPr>
      <w:jc w:val="right"/>
    </w:pPr>
    <w:rPr>
      <w:i/>
      <w:sz w:val="18"/>
    </w:rPr>
  </w:style>
  <w:style w:type="paragraph" w:styleId="Footer">
    <w:name w:val="footer"/>
    <w:basedOn w:val="Normal"/>
    <w:link w:val="FooterChar"/>
    <w:uiPriority w:val="99"/>
    <w:rsid w:val="008B38FC"/>
    <w:pPr>
      <w:tabs>
        <w:tab w:val="right" w:pos="9072"/>
      </w:tabs>
      <w:jc w:val="right"/>
    </w:pPr>
    <w:rPr>
      <w:sz w:val="18"/>
      <w:lang w:eastAsia="en-US"/>
    </w:rPr>
  </w:style>
  <w:style w:type="paragraph" w:customStyle="1" w:styleId="NumtextIndent2">
    <w:name w:val="Num text: Indent 2"/>
    <w:basedOn w:val="NumtextIndent1"/>
    <w:rsid w:val="00444473"/>
    <w:pPr>
      <w:ind w:left="1418"/>
    </w:pPr>
  </w:style>
  <w:style w:type="paragraph" w:customStyle="1" w:styleId="Headereven">
    <w:name w:val="Header even"/>
    <w:basedOn w:val="Header"/>
    <w:rsid w:val="00F22125"/>
    <w:pPr>
      <w:jc w:val="left"/>
    </w:pPr>
  </w:style>
  <w:style w:type="paragraph" w:customStyle="1" w:styleId="Headerodd">
    <w:name w:val="Header odd"/>
    <w:basedOn w:val="Header"/>
    <w:rsid w:val="00615214"/>
  </w:style>
  <w:style w:type="paragraph" w:customStyle="1" w:styleId="NumtextIndent3">
    <w:name w:val="Num text: Indent 3"/>
    <w:basedOn w:val="NumtextIndent2"/>
    <w:rsid w:val="00444473"/>
    <w:pPr>
      <w:ind w:left="1843"/>
    </w:pPr>
  </w:style>
  <w:style w:type="paragraph" w:customStyle="1" w:styleId="Footeroddlandscape">
    <w:name w:val="Footer odd landscape"/>
    <w:basedOn w:val="Normal"/>
    <w:rsid w:val="0012094E"/>
    <w:pPr>
      <w:tabs>
        <w:tab w:val="right" w:pos="14033"/>
      </w:tabs>
    </w:pPr>
    <w:rPr>
      <w:sz w:val="18"/>
    </w:rPr>
  </w:style>
  <w:style w:type="paragraph" w:customStyle="1" w:styleId="Footerevenlandscape">
    <w:name w:val="Footer even landscape"/>
    <w:basedOn w:val="Normal"/>
    <w:rsid w:val="0012094E"/>
    <w:pPr>
      <w:tabs>
        <w:tab w:val="right" w:pos="14033"/>
      </w:tabs>
    </w:pPr>
    <w:rPr>
      <w:sz w:val="18"/>
    </w:rPr>
  </w:style>
  <w:style w:type="character" w:styleId="PageNumber">
    <w:name w:val="page number"/>
    <w:rsid w:val="00A92E6F"/>
    <w:rPr>
      <w:rFonts w:ascii="Arial" w:hAnsi="Arial"/>
      <w:sz w:val="20"/>
      <w:szCs w:val="18"/>
    </w:rPr>
  </w:style>
  <w:style w:type="paragraph" w:styleId="TOC10">
    <w:name w:val="toc 1"/>
    <w:next w:val="Normal"/>
    <w:rsid w:val="00B26149"/>
    <w:pPr>
      <w:tabs>
        <w:tab w:val="right" w:leader="dot" w:pos="9072"/>
      </w:tabs>
      <w:spacing w:before="180"/>
      <w:ind w:right="425"/>
    </w:pPr>
    <w:rPr>
      <w:rFonts w:ascii="Arial" w:hAnsi="Arial"/>
      <w:szCs w:val="24"/>
    </w:rPr>
  </w:style>
  <w:style w:type="paragraph" w:customStyle="1" w:styleId="UnnumtextIndent2">
    <w:name w:val="Unnum text: Indent 2"/>
    <w:basedOn w:val="UnnumtextIndent1"/>
    <w:rsid w:val="002C3781"/>
    <w:pPr>
      <w:numPr>
        <w:ilvl w:val="1"/>
      </w:numPr>
    </w:pPr>
  </w:style>
  <w:style w:type="paragraph" w:customStyle="1" w:styleId="UnnumtextIndent3">
    <w:name w:val="Unnum text: Indent 3"/>
    <w:basedOn w:val="UnnumtextIndent2"/>
    <w:rsid w:val="002C3781"/>
    <w:pPr>
      <w:numPr>
        <w:ilvl w:val="2"/>
      </w:numPr>
    </w:pPr>
  </w:style>
  <w:style w:type="character" w:customStyle="1" w:styleId="UnnumtextBullet2Char">
    <w:name w:val="Unnum text: Bullet 2 Char"/>
    <w:link w:val="UnnumtextBullet2"/>
    <w:rsid w:val="007B6D20"/>
    <w:rPr>
      <w:rFonts w:ascii="Arial" w:hAnsi="Arial"/>
      <w:szCs w:val="22"/>
      <w:lang w:eastAsia="en-US"/>
    </w:rPr>
  </w:style>
  <w:style w:type="paragraph" w:customStyle="1" w:styleId="UnnumtextBodytext">
    <w:name w:val="Unnum text: Body text"/>
    <w:basedOn w:val="BodyText"/>
    <w:link w:val="UnnumtextBodytextChar"/>
    <w:rsid w:val="00CD76CF"/>
  </w:style>
  <w:style w:type="character" w:customStyle="1" w:styleId="FooterLastsavedate">
    <w:name w:val="Footer Last save date"/>
    <w:basedOn w:val="DefaultParagraphFont"/>
    <w:rsid w:val="008B38FC"/>
  </w:style>
  <w:style w:type="paragraph" w:styleId="ListNumber">
    <w:name w:val="List Number"/>
    <w:basedOn w:val="Normal"/>
    <w:rsid w:val="00803207"/>
    <w:pPr>
      <w:numPr>
        <w:ilvl w:val="1"/>
        <w:numId w:val="21"/>
      </w:numPr>
    </w:pPr>
  </w:style>
  <w:style w:type="paragraph" w:styleId="ListNumber2">
    <w:name w:val="List Number 2"/>
    <w:basedOn w:val="Normal"/>
    <w:rsid w:val="00421852"/>
  </w:style>
  <w:style w:type="paragraph" w:styleId="ListNumber3">
    <w:name w:val="List Number 3"/>
    <w:basedOn w:val="Normal"/>
    <w:rsid w:val="00421852"/>
  </w:style>
  <w:style w:type="paragraph" w:styleId="TOC20">
    <w:name w:val="toc 2"/>
    <w:next w:val="Normal"/>
    <w:rsid w:val="008C4CC8"/>
    <w:pPr>
      <w:tabs>
        <w:tab w:val="right" w:leader="dot" w:pos="9072"/>
      </w:tabs>
      <w:spacing w:before="40"/>
      <w:ind w:left="425" w:right="425"/>
    </w:pPr>
    <w:rPr>
      <w:rFonts w:ascii="Arial" w:hAnsi="Arial"/>
      <w:szCs w:val="24"/>
    </w:rPr>
  </w:style>
  <w:style w:type="paragraph" w:styleId="TOC3">
    <w:name w:val="toc 3"/>
    <w:basedOn w:val="Normal"/>
    <w:next w:val="BodyText"/>
    <w:rsid w:val="008C4CC8"/>
    <w:pPr>
      <w:tabs>
        <w:tab w:val="right" w:leader="dot" w:pos="9072"/>
      </w:tabs>
      <w:spacing w:before="40"/>
      <w:ind w:left="851" w:right="425"/>
    </w:pPr>
  </w:style>
  <w:style w:type="paragraph" w:styleId="TOC4">
    <w:name w:val="toc 4"/>
    <w:basedOn w:val="Normal"/>
    <w:next w:val="BodyText"/>
    <w:rsid w:val="008C4CC8"/>
    <w:pPr>
      <w:tabs>
        <w:tab w:val="right" w:leader="dot" w:pos="9072"/>
      </w:tabs>
      <w:spacing w:before="40"/>
      <w:ind w:left="1276" w:right="425"/>
    </w:pPr>
  </w:style>
  <w:style w:type="paragraph" w:styleId="TOC5">
    <w:name w:val="toc 5"/>
    <w:basedOn w:val="BodyText"/>
    <w:next w:val="Normal"/>
    <w:rsid w:val="008C4CC8"/>
    <w:pPr>
      <w:tabs>
        <w:tab w:val="right" w:leader="dot" w:pos="9072"/>
      </w:tabs>
      <w:spacing w:before="40" w:after="0"/>
      <w:ind w:left="1701" w:right="425"/>
    </w:pPr>
  </w:style>
  <w:style w:type="paragraph" w:styleId="TOC6">
    <w:name w:val="toc 6"/>
    <w:basedOn w:val="Normal"/>
    <w:next w:val="Normal"/>
    <w:autoRedefine/>
    <w:rsid w:val="00B26149"/>
    <w:pPr>
      <w:spacing w:before="180"/>
      <w:ind w:right="425"/>
    </w:pPr>
  </w:style>
  <w:style w:type="paragraph" w:styleId="TOC7">
    <w:name w:val="toc 7"/>
    <w:basedOn w:val="Normal"/>
    <w:next w:val="Normal"/>
    <w:autoRedefine/>
    <w:semiHidden/>
    <w:rsid w:val="00C85831"/>
    <w:pPr>
      <w:ind w:left="1320"/>
    </w:pPr>
  </w:style>
  <w:style w:type="paragraph" w:styleId="TOC8">
    <w:name w:val="toc 8"/>
    <w:basedOn w:val="Normal"/>
    <w:next w:val="Normal"/>
    <w:autoRedefine/>
    <w:semiHidden/>
    <w:rsid w:val="00C85831"/>
    <w:pPr>
      <w:ind w:left="1540"/>
    </w:pPr>
  </w:style>
  <w:style w:type="paragraph" w:styleId="TOC9">
    <w:name w:val="toc 9"/>
    <w:basedOn w:val="Normal"/>
    <w:next w:val="Normal"/>
    <w:autoRedefine/>
    <w:semiHidden/>
    <w:rsid w:val="00C85831"/>
    <w:pPr>
      <w:ind w:left="1760"/>
    </w:pPr>
  </w:style>
  <w:style w:type="paragraph" w:customStyle="1" w:styleId="Footeroddportrait">
    <w:name w:val="Footer odd portrait"/>
    <w:basedOn w:val="Footer"/>
    <w:rsid w:val="0012094E"/>
  </w:style>
  <w:style w:type="paragraph" w:customStyle="1" w:styleId="Footerevenportrait">
    <w:name w:val="Footer even portrait"/>
    <w:basedOn w:val="Footer"/>
    <w:rsid w:val="00215CA9"/>
  </w:style>
  <w:style w:type="paragraph" w:styleId="FootnoteText">
    <w:name w:val="footnote text"/>
    <w:basedOn w:val="Normal"/>
    <w:link w:val="FootnoteTextChar"/>
    <w:uiPriority w:val="99"/>
    <w:rsid w:val="00B51CFA"/>
    <w:pPr>
      <w:tabs>
        <w:tab w:val="left" w:pos="340"/>
      </w:tabs>
      <w:spacing w:after="40"/>
      <w:ind w:left="340" w:hanging="340"/>
    </w:pPr>
    <w:rPr>
      <w:sz w:val="18"/>
    </w:rPr>
  </w:style>
  <w:style w:type="paragraph" w:customStyle="1" w:styleId="ListStartNumberedparagraphs">
    <w:name w:val="ListStart Numbered paragraphs"/>
    <w:next w:val="Numberedparagraphs-1"/>
    <w:rsid w:val="004002A8"/>
    <w:pPr>
      <w:keepNext/>
      <w:keepLines/>
      <w:framePr w:wrap="around" w:vAnchor="text" w:hAnchor="text" w:x="-565" w:y="1"/>
      <w:widowControl w:val="0"/>
      <w:numPr>
        <w:numId w:val="23"/>
      </w:numPr>
    </w:pPr>
    <w:rPr>
      <w:rFonts w:ascii="Arial" w:hAnsi="Arial"/>
      <w:color w:val="800080"/>
      <w:sz w:val="18"/>
      <w:szCs w:val="22"/>
    </w:rPr>
  </w:style>
  <w:style w:type="paragraph" w:customStyle="1" w:styleId="Bullet">
    <w:name w:val="Bullet"/>
    <w:basedOn w:val="Normal"/>
    <w:semiHidden/>
    <w:rsid w:val="0003173E"/>
    <w:pPr>
      <w:numPr>
        <w:numId w:val="1"/>
      </w:numPr>
      <w:spacing w:after="120"/>
    </w:pPr>
  </w:style>
  <w:style w:type="table" w:styleId="TableGrid">
    <w:name w:val="Table Grid"/>
    <w:basedOn w:val="TableNormal"/>
    <w:uiPriority w:val="59"/>
    <w:rsid w:val="00C8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s">
    <w:name w:val="Table Headings"/>
    <w:basedOn w:val="Normal"/>
    <w:semiHidden/>
    <w:rsid w:val="00D546FD"/>
    <w:pPr>
      <w:spacing w:before="40" w:after="40"/>
    </w:pPr>
    <w:rPr>
      <w:b/>
      <w:sz w:val="18"/>
    </w:rPr>
  </w:style>
  <w:style w:type="numbering" w:styleId="111111">
    <w:name w:val="Outline List 2"/>
    <w:basedOn w:val="NoList"/>
    <w:semiHidden/>
    <w:rsid w:val="008731F3"/>
    <w:pPr>
      <w:numPr>
        <w:numId w:val="8"/>
      </w:numPr>
    </w:pPr>
  </w:style>
  <w:style w:type="paragraph" w:customStyle="1" w:styleId="Quotation">
    <w:name w:val="Quotation"/>
    <w:basedOn w:val="Normal"/>
    <w:rsid w:val="00A25CA6"/>
    <w:pPr>
      <w:spacing w:before="60" w:after="240"/>
      <w:ind w:left="425" w:right="567"/>
    </w:pPr>
    <w:rPr>
      <w:i/>
      <w:sz w:val="19"/>
    </w:rPr>
  </w:style>
  <w:style w:type="paragraph" w:styleId="Date">
    <w:name w:val="Date"/>
    <w:basedOn w:val="Normal"/>
    <w:next w:val="BodyText"/>
    <w:semiHidden/>
    <w:rsid w:val="00D546FD"/>
    <w:pPr>
      <w:spacing w:after="454"/>
    </w:pPr>
  </w:style>
  <w:style w:type="character" w:styleId="Hyperlink">
    <w:name w:val="Hyperlink"/>
    <w:semiHidden/>
    <w:rsid w:val="00C85831"/>
    <w:rPr>
      <w:color w:val="0000FF"/>
      <w:u w:val="single"/>
    </w:rPr>
  </w:style>
  <w:style w:type="paragraph" w:styleId="EnvelopeAddress">
    <w:name w:val="envelope address"/>
    <w:basedOn w:val="Normal"/>
    <w:semiHidden/>
    <w:rsid w:val="00C85831"/>
    <w:pPr>
      <w:framePr w:w="7920" w:h="1980" w:hRule="exact" w:hSpace="180" w:wrap="auto" w:hAnchor="page" w:xAlign="center" w:yAlign="bottom"/>
      <w:ind w:left="2880"/>
    </w:pPr>
    <w:rPr>
      <w:rFonts w:cs="Arial"/>
      <w:sz w:val="24"/>
    </w:rPr>
  </w:style>
  <w:style w:type="paragraph" w:customStyle="1" w:styleId="ListStartNumtextBodytext">
    <w:name w:val="ListStart Numtext: Body text"/>
    <w:next w:val="Numtext1-Bodytext"/>
    <w:rsid w:val="009B19E3"/>
    <w:pPr>
      <w:keepNext/>
      <w:keepLines/>
      <w:framePr w:wrap="around" w:vAnchor="text" w:hAnchor="text" w:x="-565" w:y="1"/>
      <w:widowControl w:val="0"/>
      <w:numPr>
        <w:numId w:val="22"/>
      </w:numPr>
    </w:pPr>
    <w:rPr>
      <w:rFonts w:ascii="Arial" w:hAnsi="Arial"/>
      <w:color w:val="800080"/>
      <w:sz w:val="18"/>
      <w:szCs w:val="22"/>
    </w:rPr>
  </w:style>
  <w:style w:type="character" w:customStyle="1" w:styleId="FooterChar">
    <w:name w:val="Footer Char"/>
    <w:link w:val="Footer"/>
    <w:uiPriority w:val="99"/>
    <w:rsid w:val="008B38FC"/>
    <w:rPr>
      <w:rFonts w:ascii="Arial" w:hAnsi="Arial"/>
      <w:sz w:val="18"/>
      <w:szCs w:val="22"/>
      <w:lang w:val="en-NZ" w:eastAsia="en-US" w:bidi="ar-SA"/>
    </w:rPr>
  </w:style>
  <w:style w:type="paragraph" w:customStyle="1" w:styleId="FooterEvenPage">
    <w:name w:val="Footer Even Page"/>
    <w:basedOn w:val="Footer"/>
    <w:rsid w:val="008B38FC"/>
    <w:pPr>
      <w:jc w:val="left"/>
    </w:pPr>
  </w:style>
  <w:style w:type="paragraph" w:styleId="TableofAuthorities">
    <w:name w:val="table of authorities"/>
    <w:basedOn w:val="Normal"/>
    <w:next w:val="Normal"/>
    <w:semiHidden/>
    <w:rsid w:val="00C85831"/>
    <w:pPr>
      <w:ind w:left="220" w:hanging="220"/>
    </w:pPr>
  </w:style>
  <w:style w:type="paragraph" w:customStyle="1" w:styleId="Biblio">
    <w:name w:val="Biblio"/>
    <w:basedOn w:val="BodyText"/>
    <w:rsid w:val="00754B0C"/>
    <w:pPr>
      <w:spacing w:before="0" w:after="240"/>
    </w:pPr>
    <w:rPr>
      <w:rFonts w:ascii="Times New Roman" w:hAnsi="Times New Roman"/>
      <w:sz w:val="24"/>
      <w:szCs w:val="24"/>
      <w:lang w:eastAsia="en-GB"/>
    </w:rPr>
  </w:style>
  <w:style w:type="numbering" w:styleId="1ai">
    <w:name w:val="Outline List 1"/>
    <w:basedOn w:val="NoList"/>
    <w:semiHidden/>
    <w:rsid w:val="008731F3"/>
    <w:pPr>
      <w:numPr>
        <w:numId w:val="9"/>
      </w:numPr>
    </w:pPr>
  </w:style>
  <w:style w:type="paragraph" w:customStyle="1" w:styleId="Footerlandscape">
    <w:name w:val="Footer landscape"/>
    <w:basedOn w:val="Footer"/>
    <w:rsid w:val="006B2E3E"/>
    <w:pPr>
      <w:tabs>
        <w:tab w:val="clear" w:pos="9072"/>
        <w:tab w:val="right" w:pos="15139"/>
      </w:tabs>
    </w:pPr>
  </w:style>
  <w:style w:type="paragraph" w:styleId="Caption">
    <w:name w:val="caption"/>
    <w:basedOn w:val="Normal"/>
    <w:next w:val="Normal"/>
    <w:rsid w:val="00642294"/>
    <w:pPr>
      <w:spacing w:before="60" w:after="300"/>
    </w:pPr>
    <w:rPr>
      <w:b/>
      <w:bCs/>
    </w:rPr>
  </w:style>
  <w:style w:type="paragraph" w:customStyle="1" w:styleId="Heading-tableofappendices">
    <w:name w:val="Heading - table of appendices"/>
    <w:basedOn w:val="Normal"/>
    <w:rsid w:val="008950A8"/>
    <w:pPr>
      <w:spacing w:before="240" w:after="60"/>
    </w:pPr>
    <w:rPr>
      <w:rFonts w:ascii="Arial Bold" w:hAnsi="Arial Bold"/>
      <w:b/>
      <w:sz w:val="26"/>
    </w:rPr>
  </w:style>
  <w:style w:type="paragraph" w:customStyle="1" w:styleId="Tablesource">
    <w:name w:val="Table source"/>
    <w:basedOn w:val="Normal"/>
    <w:next w:val="BodyText"/>
    <w:semiHidden/>
    <w:rsid w:val="00D546FD"/>
    <w:pPr>
      <w:spacing w:before="120" w:after="120"/>
    </w:pPr>
    <w:rPr>
      <w:sz w:val="19"/>
      <w:szCs w:val="19"/>
    </w:rPr>
  </w:style>
  <w:style w:type="paragraph" w:customStyle="1" w:styleId="Glossary">
    <w:name w:val="Glossary"/>
    <w:basedOn w:val="Normal"/>
    <w:semiHidden/>
    <w:rsid w:val="00F23DDB"/>
    <w:pPr>
      <w:spacing w:before="60" w:after="60"/>
    </w:pPr>
    <w:rPr>
      <w:b/>
    </w:rPr>
  </w:style>
  <w:style w:type="paragraph" w:customStyle="1" w:styleId="ApxHeading1">
    <w:name w:val="Apx Heading 1"/>
    <w:basedOn w:val="Normal"/>
    <w:next w:val="UnnumtextBodytext"/>
    <w:rsid w:val="00172B21"/>
    <w:pPr>
      <w:keepNext/>
      <w:pageBreakBefore/>
      <w:numPr>
        <w:numId w:val="2"/>
      </w:numPr>
      <w:spacing w:before="300" w:after="200"/>
      <w:outlineLvl w:val="5"/>
    </w:pPr>
    <w:rPr>
      <w:rFonts w:ascii="Arial Bold" w:hAnsi="Arial Bold"/>
      <w:b/>
      <w:bCs/>
      <w:sz w:val="30"/>
      <w:szCs w:val="32"/>
    </w:rPr>
  </w:style>
  <w:style w:type="paragraph" w:customStyle="1" w:styleId="ApxHeading2">
    <w:name w:val="Apx Heading 2"/>
    <w:basedOn w:val="Normal"/>
    <w:next w:val="UnnumtextBodytext"/>
    <w:rsid w:val="00172B21"/>
    <w:pPr>
      <w:keepNext/>
      <w:spacing w:before="300"/>
      <w:outlineLvl w:val="5"/>
    </w:pPr>
    <w:rPr>
      <w:rFonts w:ascii="Arial Bold" w:hAnsi="Arial Bold"/>
      <w:b/>
      <w:bCs/>
      <w:sz w:val="27"/>
      <w:szCs w:val="28"/>
    </w:rPr>
  </w:style>
  <w:style w:type="paragraph" w:customStyle="1" w:styleId="ApxHeading3">
    <w:name w:val="Apx Heading 3"/>
    <w:basedOn w:val="Normal"/>
    <w:next w:val="UnnumtextBodytext"/>
    <w:rsid w:val="00172B21"/>
    <w:pPr>
      <w:keepNext/>
      <w:spacing w:before="240"/>
      <w:outlineLvl w:val="5"/>
    </w:pPr>
    <w:rPr>
      <w:rFonts w:ascii="Arial Bold" w:hAnsi="Arial Bold"/>
      <w:b/>
      <w:bCs/>
      <w:sz w:val="24"/>
      <w:szCs w:val="24"/>
    </w:rPr>
  </w:style>
  <w:style w:type="paragraph" w:customStyle="1" w:styleId="ApxHeading4">
    <w:name w:val="Apx Heading 4"/>
    <w:basedOn w:val="Normal"/>
    <w:next w:val="UnnumtextBodytext"/>
    <w:rsid w:val="00172B21"/>
    <w:pPr>
      <w:keepNext/>
      <w:spacing w:before="240"/>
      <w:outlineLvl w:val="5"/>
    </w:pPr>
    <w:rPr>
      <w:rFonts w:ascii="Arial Bold" w:hAnsi="Arial Bold"/>
      <w:b/>
      <w:bCs/>
      <w:sz w:val="22"/>
      <w:szCs w:val="24"/>
    </w:rPr>
  </w:style>
  <w:style w:type="paragraph" w:customStyle="1" w:styleId="ApxHeading5">
    <w:name w:val="Apx Heading 5"/>
    <w:basedOn w:val="Normal"/>
    <w:next w:val="UnnumtextBodytext"/>
    <w:rsid w:val="00172B21"/>
    <w:pPr>
      <w:keepNext/>
      <w:spacing w:before="200"/>
      <w:outlineLvl w:val="5"/>
    </w:pPr>
    <w:rPr>
      <w:b/>
    </w:rPr>
  </w:style>
  <w:style w:type="numbering" w:styleId="ArticleSection">
    <w:name w:val="Outline List 3"/>
    <w:basedOn w:val="NoList"/>
    <w:semiHidden/>
    <w:rsid w:val="00C85831"/>
    <w:pPr>
      <w:numPr>
        <w:numId w:val="3"/>
      </w:numPr>
    </w:pPr>
  </w:style>
  <w:style w:type="paragraph" w:styleId="BalloonText">
    <w:name w:val="Balloon Text"/>
    <w:basedOn w:val="Normal"/>
    <w:semiHidden/>
    <w:rsid w:val="00C85831"/>
    <w:rPr>
      <w:rFonts w:ascii="Tahoma" w:hAnsi="Tahoma" w:cs="Tahoma"/>
      <w:sz w:val="16"/>
      <w:szCs w:val="16"/>
    </w:rPr>
  </w:style>
  <w:style w:type="paragraph" w:customStyle="1" w:styleId="Bibliographicreferences">
    <w:name w:val="Bibliographic references"/>
    <w:rsid w:val="004722E2"/>
    <w:pPr>
      <w:ind w:left="170" w:hanging="170"/>
    </w:pPr>
    <w:rPr>
      <w:rFonts w:ascii="Arial" w:hAnsi="Arial"/>
      <w:szCs w:val="22"/>
    </w:rPr>
  </w:style>
  <w:style w:type="paragraph" w:customStyle="1" w:styleId="Heading-contents">
    <w:name w:val="Heading - contents"/>
    <w:basedOn w:val="Normal"/>
    <w:next w:val="UnnumtextBodytext"/>
    <w:semiHidden/>
    <w:rsid w:val="0005095A"/>
    <w:pPr>
      <w:spacing w:before="300" w:after="200"/>
    </w:pPr>
    <w:rPr>
      <w:rFonts w:ascii="Arial Bold" w:hAnsi="Arial Bold"/>
      <w:b/>
      <w:bCs/>
      <w:sz w:val="36"/>
    </w:rPr>
  </w:style>
  <w:style w:type="paragraph" w:styleId="DocumentMap">
    <w:name w:val="Document Map"/>
    <w:basedOn w:val="Normal"/>
    <w:semiHidden/>
    <w:rsid w:val="00C85831"/>
    <w:pPr>
      <w:shd w:val="clear" w:color="auto" w:fill="000080"/>
    </w:pPr>
    <w:rPr>
      <w:rFonts w:ascii="Tahoma" w:hAnsi="Tahoma" w:cs="Tahoma"/>
      <w:szCs w:val="20"/>
    </w:rPr>
  </w:style>
  <w:style w:type="paragraph" w:customStyle="1" w:styleId="Endnotenumberonly">
    <w:name w:val="Endnote (number only)"/>
    <w:next w:val="Normal"/>
    <w:semiHidden/>
    <w:rsid w:val="00C85831"/>
    <w:pPr>
      <w:spacing w:after="40"/>
    </w:pPr>
    <w:rPr>
      <w:rFonts w:ascii="Arial" w:hAnsi="Arial"/>
      <w:vertAlign w:val="superscript"/>
    </w:rPr>
  </w:style>
  <w:style w:type="character" w:styleId="EndnoteReference">
    <w:name w:val="endnote reference"/>
    <w:semiHidden/>
    <w:rsid w:val="00C85831"/>
    <w:rPr>
      <w:rFonts w:ascii="Arial" w:hAnsi="Arial"/>
      <w:sz w:val="20"/>
      <w:szCs w:val="20"/>
      <w:vertAlign w:val="superscript"/>
    </w:rPr>
  </w:style>
  <w:style w:type="paragraph" w:customStyle="1" w:styleId="EndnoteText1">
    <w:name w:val="Endnote Text1"/>
    <w:next w:val="Normal"/>
    <w:semiHidden/>
    <w:rsid w:val="00C85831"/>
    <w:pPr>
      <w:spacing w:after="40"/>
      <w:ind w:left="142" w:hanging="142"/>
    </w:pPr>
    <w:rPr>
      <w:rFonts w:ascii="Arial" w:hAnsi="Arial"/>
      <w:szCs w:val="24"/>
    </w:rPr>
  </w:style>
  <w:style w:type="paragraph" w:styleId="EndnoteText">
    <w:name w:val="endnote text"/>
    <w:semiHidden/>
    <w:rsid w:val="00C85831"/>
    <w:pPr>
      <w:spacing w:after="40"/>
      <w:ind w:left="142" w:hanging="142"/>
    </w:pPr>
    <w:rPr>
      <w:rFonts w:ascii="Arial" w:hAnsi="Arial"/>
    </w:rPr>
  </w:style>
  <w:style w:type="paragraph" w:styleId="EnvelopeReturn">
    <w:name w:val="envelope return"/>
    <w:basedOn w:val="Normal"/>
    <w:semiHidden/>
    <w:rsid w:val="00C85831"/>
    <w:rPr>
      <w:rFonts w:cs="Arial"/>
      <w:szCs w:val="20"/>
    </w:rPr>
  </w:style>
  <w:style w:type="character" w:styleId="FollowedHyperlink">
    <w:name w:val="FollowedHyperlink"/>
    <w:semiHidden/>
    <w:rsid w:val="00C85831"/>
    <w:rPr>
      <w:color w:val="800080"/>
      <w:u w:val="single"/>
    </w:rPr>
  </w:style>
  <w:style w:type="character" w:styleId="FootnoteReference">
    <w:name w:val="footnote reference"/>
    <w:rsid w:val="00AB5B66"/>
    <w:rPr>
      <w:rFonts w:ascii="Arial" w:hAnsi="Arial"/>
      <w:sz w:val="20"/>
      <w:szCs w:val="20"/>
      <w:vertAlign w:val="superscript"/>
    </w:rPr>
  </w:style>
  <w:style w:type="paragraph" w:customStyle="1" w:styleId="Listtextunformatted">
    <w:name w:val="List text (unformatted)"/>
    <w:basedOn w:val="Normal"/>
    <w:rsid w:val="00784D79"/>
  </w:style>
  <w:style w:type="paragraph" w:styleId="Index1">
    <w:name w:val="index 1"/>
    <w:basedOn w:val="Normal"/>
    <w:next w:val="Normal"/>
    <w:autoRedefine/>
    <w:semiHidden/>
    <w:rsid w:val="00C85831"/>
    <w:pPr>
      <w:ind w:left="220" w:hanging="220"/>
    </w:pPr>
  </w:style>
  <w:style w:type="paragraph" w:styleId="Index2">
    <w:name w:val="index 2"/>
    <w:basedOn w:val="Normal"/>
    <w:next w:val="Normal"/>
    <w:autoRedefine/>
    <w:semiHidden/>
    <w:rsid w:val="00C85831"/>
    <w:pPr>
      <w:ind w:left="440" w:hanging="220"/>
    </w:pPr>
  </w:style>
  <w:style w:type="paragraph" w:styleId="Index3">
    <w:name w:val="index 3"/>
    <w:basedOn w:val="Normal"/>
    <w:next w:val="Normal"/>
    <w:autoRedefine/>
    <w:semiHidden/>
    <w:rsid w:val="00C85831"/>
    <w:pPr>
      <w:ind w:left="660" w:hanging="220"/>
    </w:pPr>
  </w:style>
  <w:style w:type="paragraph" w:styleId="Index4">
    <w:name w:val="index 4"/>
    <w:basedOn w:val="Normal"/>
    <w:next w:val="Normal"/>
    <w:autoRedefine/>
    <w:semiHidden/>
    <w:rsid w:val="00C85831"/>
    <w:pPr>
      <w:ind w:left="880" w:hanging="220"/>
    </w:pPr>
  </w:style>
  <w:style w:type="paragraph" w:styleId="Index6">
    <w:name w:val="index 6"/>
    <w:basedOn w:val="Normal"/>
    <w:next w:val="Normal"/>
    <w:autoRedefine/>
    <w:semiHidden/>
    <w:rsid w:val="00C85831"/>
    <w:pPr>
      <w:ind w:left="1320" w:hanging="220"/>
    </w:pPr>
  </w:style>
  <w:style w:type="paragraph" w:styleId="Index7">
    <w:name w:val="index 7"/>
    <w:basedOn w:val="Normal"/>
    <w:next w:val="Normal"/>
    <w:autoRedefine/>
    <w:semiHidden/>
    <w:rsid w:val="00C85831"/>
    <w:pPr>
      <w:ind w:left="1540" w:hanging="220"/>
    </w:pPr>
  </w:style>
  <w:style w:type="paragraph" w:styleId="Index8">
    <w:name w:val="index 8"/>
    <w:basedOn w:val="Normal"/>
    <w:next w:val="Normal"/>
    <w:autoRedefine/>
    <w:semiHidden/>
    <w:rsid w:val="00C85831"/>
    <w:pPr>
      <w:ind w:left="1760" w:hanging="220"/>
    </w:pPr>
  </w:style>
  <w:style w:type="paragraph" w:styleId="Index9">
    <w:name w:val="index 9"/>
    <w:basedOn w:val="Normal"/>
    <w:next w:val="Normal"/>
    <w:autoRedefine/>
    <w:semiHidden/>
    <w:rsid w:val="00C85831"/>
    <w:pPr>
      <w:ind w:left="1980" w:hanging="220"/>
    </w:pPr>
  </w:style>
  <w:style w:type="paragraph" w:styleId="MacroText">
    <w:name w:val="macro"/>
    <w:semiHidden/>
    <w:rsid w:val="00C8583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ormalWeb">
    <w:name w:val="Normal (Web)"/>
    <w:basedOn w:val="Normal"/>
    <w:semiHidden/>
    <w:rsid w:val="00C85831"/>
    <w:rPr>
      <w:rFonts w:ascii="Times New Roman" w:hAnsi="Times New Roman"/>
      <w:sz w:val="24"/>
    </w:rPr>
  </w:style>
  <w:style w:type="paragraph" w:styleId="NormalIndent">
    <w:name w:val="Normal Indent"/>
    <w:basedOn w:val="Normal"/>
    <w:semiHidden/>
    <w:rsid w:val="00C85831"/>
    <w:pPr>
      <w:ind w:left="720"/>
    </w:pPr>
  </w:style>
  <w:style w:type="paragraph" w:customStyle="1" w:styleId="NumtextFigurecaption">
    <w:name w:val="Num text: Figure caption"/>
    <w:basedOn w:val="Normal"/>
    <w:next w:val="Numtext1-Bodytext"/>
    <w:rsid w:val="00FE172D"/>
    <w:pPr>
      <w:numPr>
        <w:numId w:val="14"/>
      </w:numPr>
      <w:spacing w:before="80" w:after="180"/>
      <w:ind w:left="992"/>
    </w:pPr>
    <w:rPr>
      <w:lang w:eastAsia="en-US"/>
    </w:rPr>
  </w:style>
  <w:style w:type="paragraph" w:customStyle="1" w:styleId="Numtext11-Bodytextlevel2">
    <w:name w:val="Num text: 1.1 - Body text level 2"/>
    <w:basedOn w:val="Normal"/>
    <w:rsid w:val="009B19E3"/>
    <w:pPr>
      <w:numPr>
        <w:ilvl w:val="2"/>
        <w:numId w:val="22"/>
      </w:numPr>
      <w:spacing w:before="60" w:after="180"/>
    </w:pPr>
  </w:style>
  <w:style w:type="paragraph" w:customStyle="1" w:styleId="NumtextBullet1">
    <w:name w:val="Num text: Bullet 1"/>
    <w:basedOn w:val="Normal"/>
    <w:rsid w:val="00A34281"/>
    <w:pPr>
      <w:numPr>
        <w:numId w:val="18"/>
      </w:numPr>
      <w:spacing w:before="60" w:after="60"/>
    </w:pPr>
    <w:rPr>
      <w:lang w:eastAsia="en-US"/>
    </w:rPr>
  </w:style>
  <w:style w:type="paragraph" w:customStyle="1" w:styleId="NumtextBullet2">
    <w:name w:val="Num text: Bullet 2"/>
    <w:basedOn w:val="Normal"/>
    <w:rsid w:val="00A34281"/>
    <w:pPr>
      <w:numPr>
        <w:ilvl w:val="1"/>
        <w:numId w:val="18"/>
      </w:numPr>
      <w:spacing w:before="60" w:after="60"/>
    </w:pPr>
    <w:rPr>
      <w:szCs w:val="24"/>
    </w:rPr>
  </w:style>
  <w:style w:type="paragraph" w:customStyle="1" w:styleId="NumtextRecs">
    <w:name w:val="Num text: Recs"/>
    <w:rsid w:val="00867B99"/>
    <w:pPr>
      <w:numPr>
        <w:numId w:val="6"/>
      </w:numPr>
      <w:tabs>
        <w:tab w:val="clear" w:pos="425"/>
        <w:tab w:val="left" w:pos="992"/>
      </w:tabs>
      <w:spacing w:before="120" w:after="120"/>
      <w:ind w:left="992"/>
    </w:pPr>
    <w:rPr>
      <w:rFonts w:ascii="Arial" w:hAnsi="Arial" w:cs="Arial"/>
      <w:lang w:eastAsia="en-US"/>
    </w:rPr>
  </w:style>
  <w:style w:type="paragraph" w:customStyle="1" w:styleId="NumtextRecs1Cabinetpapers">
    <w:name w:val="Num text: Recs1 Cabinet papers"/>
    <w:semiHidden/>
    <w:rsid w:val="00C85831"/>
    <w:pPr>
      <w:tabs>
        <w:tab w:val="left" w:pos="992"/>
      </w:tabs>
      <w:spacing w:before="120" w:after="120"/>
    </w:pPr>
    <w:rPr>
      <w:rFonts w:ascii="Arial" w:hAnsi="Arial" w:cs="Arial"/>
      <w:sz w:val="22"/>
      <w:lang w:eastAsia="en-US"/>
    </w:rPr>
  </w:style>
  <w:style w:type="paragraph" w:customStyle="1" w:styleId="NumtextRecs2Cabinetpapers">
    <w:name w:val="Num text: Recs2 Cabinet papers"/>
    <w:semiHidden/>
    <w:rsid w:val="00C85831"/>
    <w:pPr>
      <w:tabs>
        <w:tab w:val="left" w:pos="992"/>
      </w:tabs>
      <w:spacing w:before="120" w:after="120"/>
    </w:pPr>
    <w:rPr>
      <w:rFonts w:ascii="Arial" w:hAnsi="Arial"/>
      <w:sz w:val="22"/>
      <w:szCs w:val="22"/>
      <w:lang w:eastAsia="en-US"/>
    </w:rPr>
  </w:style>
  <w:style w:type="paragraph" w:customStyle="1" w:styleId="NumtextSourceinformation">
    <w:name w:val="Num text: Source information"/>
    <w:rsid w:val="00557D92"/>
    <w:pPr>
      <w:spacing w:before="80"/>
      <w:ind w:left="1162" w:hanging="170"/>
    </w:pPr>
    <w:rPr>
      <w:rFonts w:ascii="Arial" w:hAnsi="Arial"/>
      <w:sz w:val="18"/>
      <w:szCs w:val="22"/>
      <w:lang w:eastAsia="en-US"/>
    </w:rPr>
  </w:style>
  <w:style w:type="paragraph" w:customStyle="1" w:styleId="NumtextTablenotes">
    <w:name w:val="Num text: Table notes"/>
    <w:basedOn w:val="Normal"/>
    <w:rsid w:val="0033704E"/>
    <w:pPr>
      <w:spacing w:before="80"/>
      <w:ind w:left="992"/>
    </w:pPr>
    <w:rPr>
      <w:bCs/>
      <w:sz w:val="18"/>
      <w:lang w:eastAsia="en-US"/>
    </w:rPr>
  </w:style>
  <w:style w:type="paragraph" w:customStyle="1" w:styleId="Numtext1-Bodytext">
    <w:name w:val="Num text: 1. - Body text"/>
    <w:basedOn w:val="Normal"/>
    <w:rsid w:val="009B19E3"/>
    <w:pPr>
      <w:numPr>
        <w:ilvl w:val="1"/>
        <w:numId w:val="22"/>
      </w:numPr>
      <w:spacing w:before="60" w:after="180"/>
    </w:pPr>
    <w:rPr>
      <w:szCs w:val="24"/>
    </w:rPr>
  </w:style>
  <w:style w:type="paragraph" w:customStyle="1" w:styleId="PageNumber1">
    <w:name w:val="Page Number1"/>
    <w:next w:val="Normal"/>
    <w:semiHidden/>
    <w:rsid w:val="00C85831"/>
    <w:pPr>
      <w:spacing w:after="40"/>
      <w:jc w:val="right"/>
    </w:pPr>
    <w:rPr>
      <w:rFonts w:ascii="Arial" w:hAnsi="Arial"/>
      <w:sz w:val="18"/>
    </w:rPr>
  </w:style>
  <w:style w:type="paragraph" w:customStyle="1" w:styleId="Whitespace">
    <w:name w:val="White space"/>
    <w:basedOn w:val="Normal"/>
    <w:rsid w:val="00E43C68"/>
    <w:rPr>
      <w:sz w:val="12"/>
      <w:szCs w:val="12"/>
    </w:rPr>
  </w:style>
  <w:style w:type="paragraph" w:styleId="PlainText">
    <w:name w:val="Plain Text"/>
    <w:basedOn w:val="Normal"/>
    <w:semiHidden/>
    <w:rsid w:val="00C85831"/>
    <w:rPr>
      <w:rFonts w:ascii="Courier New" w:hAnsi="Courier New" w:cs="Courier New"/>
      <w:szCs w:val="20"/>
    </w:rPr>
  </w:style>
  <w:style w:type="paragraph" w:styleId="Salutation">
    <w:name w:val="Salutation"/>
    <w:basedOn w:val="Normal"/>
    <w:next w:val="Normal"/>
    <w:semiHidden/>
    <w:rsid w:val="00C85831"/>
  </w:style>
  <w:style w:type="table" w:styleId="Table3Deffects1">
    <w:name w:val="Table 3D effects 1"/>
    <w:basedOn w:val="TableNormal"/>
    <w:semiHidden/>
    <w:rsid w:val="00C8583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8583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8583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8583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8583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8583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8583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8583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8583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8583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Table-bodyheading">
    <w:name w:val="Table - body heading"/>
    <w:basedOn w:val="Normal"/>
    <w:next w:val="Table-bodytext"/>
    <w:rsid w:val="008B6438"/>
    <w:pPr>
      <w:spacing w:before="200"/>
    </w:pPr>
    <w:rPr>
      <w:rFonts w:ascii="Arial Bold" w:hAnsi="Arial Bold"/>
      <w:b/>
      <w:szCs w:val="24"/>
    </w:rPr>
  </w:style>
  <w:style w:type="table" w:styleId="TableColumns1">
    <w:name w:val="Table Columns 1"/>
    <w:basedOn w:val="TableNormal"/>
    <w:semiHidden/>
    <w:rsid w:val="00C8583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8583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8583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8583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583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583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8583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8583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8583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8583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8583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8583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8583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8583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8583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8583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8583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8583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8583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8583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8583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8583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8583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Figures">
    <w:name w:val="table of figures"/>
    <w:basedOn w:val="Normal"/>
    <w:rsid w:val="00C60219"/>
    <w:pPr>
      <w:tabs>
        <w:tab w:val="right" w:leader="dot" w:pos="9072"/>
      </w:tabs>
      <w:spacing w:after="120"/>
      <w:ind w:right="425"/>
    </w:pPr>
  </w:style>
  <w:style w:type="table" w:styleId="TableProfessional">
    <w:name w:val="Table Professional"/>
    <w:basedOn w:val="TableNormal"/>
    <w:semiHidden/>
    <w:rsid w:val="00C8583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8583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8583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8583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8583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8583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85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8583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8583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8583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C85831"/>
    <w:pPr>
      <w:spacing w:before="120"/>
    </w:pPr>
    <w:rPr>
      <w:rFonts w:cs="Arial"/>
      <w:b/>
      <w:bCs/>
      <w:sz w:val="24"/>
    </w:rPr>
  </w:style>
  <w:style w:type="paragraph" w:customStyle="1" w:styleId="TOC1">
    <w:name w:val="TOC1"/>
    <w:next w:val="Normal"/>
    <w:semiHidden/>
    <w:rsid w:val="00C85831"/>
    <w:pPr>
      <w:numPr>
        <w:numId w:val="4"/>
      </w:numPr>
      <w:tabs>
        <w:tab w:val="clear" w:pos="425"/>
        <w:tab w:val="num" w:pos="360"/>
      </w:tabs>
      <w:spacing w:before="400"/>
      <w:ind w:left="0" w:firstLine="0"/>
    </w:pPr>
    <w:rPr>
      <w:rFonts w:ascii="Arial" w:hAnsi="Arial" w:cs="Arial"/>
      <w:b/>
      <w:sz w:val="24"/>
      <w:szCs w:val="24"/>
    </w:rPr>
  </w:style>
  <w:style w:type="paragraph" w:customStyle="1" w:styleId="TOC2">
    <w:name w:val="TOC2"/>
    <w:next w:val="Normal"/>
    <w:semiHidden/>
    <w:rsid w:val="00C85831"/>
    <w:pPr>
      <w:numPr>
        <w:numId w:val="5"/>
      </w:numPr>
      <w:tabs>
        <w:tab w:val="clear" w:pos="851"/>
        <w:tab w:val="num" w:pos="360"/>
      </w:tabs>
      <w:spacing w:before="40"/>
      <w:ind w:left="284" w:firstLine="0"/>
    </w:pPr>
    <w:rPr>
      <w:rFonts w:ascii="Arial" w:hAnsi="Arial" w:cs="Arial"/>
      <w:sz w:val="22"/>
      <w:szCs w:val="22"/>
    </w:rPr>
  </w:style>
  <w:style w:type="paragraph" w:customStyle="1" w:styleId="NumtextTablecaption">
    <w:name w:val="Num text: Table caption"/>
    <w:basedOn w:val="Normal"/>
    <w:next w:val="Numtext1-Bodytext"/>
    <w:rsid w:val="00FE172D"/>
    <w:pPr>
      <w:numPr>
        <w:numId w:val="15"/>
      </w:numPr>
      <w:spacing w:before="80" w:after="180"/>
      <w:ind w:left="992"/>
    </w:pPr>
    <w:rPr>
      <w:lang w:eastAsia="en-US"/>
    </w:rPr>
  </w:style>
  <w:style w:type="paragraph" w:customStyle="1" w:styleId="UnnumtextFigurecaption">
    <w:name w:val="Unnum text: Figure caption"/>
    <w:basedOn w:val="Normal"/>
    <w:next w:val="UnnumtextBodytext"/>
    <w:rsid w:val="00FE172D"/>
    <w:pPr>
      <w:numPr>
        <w:numId w:val="16"/>
      </w:numPr>
      <w:spacing w:before="80" w:after="180"/>
    </w:pPr>
  </w:style>
  <w:style w:type="paragraph" w:customStyle="1" w:styleId="UnnumtextBullet1">
    <w:name w:val="Unnum text: Bullet 1"/>
    <w:basedOn w:val="Normal"/>
    <w:rsid w:val="002E3130"/>
    <w:pPr>
      <w:numPr>
        <w:numId w:val="13"/>
      </w:numPr>
      <w:spacing w:before="60" w:after="60"/>
    </w:pPr>
    <w:rPr>
      <w:lang w:eastAsia="en-US"/>
    </w:rPr>
  </w:style>
  <w:style w:type="paragraph" w:customStyle="1" w:styleId="UnnumtextBullet2">
    <w:name w:val="Unnum text: Bullet 2"/>
    <w:basedOn w:val="Normal"/>
    <w:link w:val="UnnumtextBullet2Char"/>
    <w:rsid w:val="002E3130"/>
    <w:pPr>
      <w:numPr>
        <w:ilvl w:val="1"/>
        <w:numId w:val="13"/>
      </w:numPr>
      <w:spacing w:before="60" w:after="60"/>
    </w:pPr>
    <w:rPr>
      <w:lang w:eastAsia="en-US"/>
    </w:rPr>
  </w:style>
  <w:style w:type="paragraph" w:customStyle="1" w:styleId="UnnumtextRecsa">
    <w:name w:val="Unnum text: Recs a"/>
    <w:aliases w:val="b,c"/>
    <w:semiHidden/>
    <w:rsid w:val="00C85831"/>
    <w:pPr>
      <w:spacing w:before="120" w:after="120"/>
    </w:pPr>
    <w:rPr>
      <w:rFonts w:ascii="Arial" w:hAnsi="Arial"/>
      <w:sz w:val="22"/>
      <w:szCs w:val="22"/>
      <w:lang w:eastAsia="en-US"/>
    </w:rPr>
  </w:style>
  <w:style w:type="paragraph" w:customStyle="1" w:styleId="UnnumtextRecs">
    <w:name w:val="Unnum text: Recs"/>
    <w:rsid w:val="00867B99"/>
    <w:pPr>
      <w:numPr>
        <w:numId w:val="7"/>
      </w:numPr>
      <w:spacing w:before="120" w:after="120"/>
    </w:pPr>
    <w:rPr>
      <w:rFonts w:ascii="Arial" w:hAnsi="Arial"/>
      <w:szCs w:val="22"/>
      <w:lang w:eastAsia="en-US"/>
    </w:rPr>
  </w:style>
  <w:style w:type="paragraph" w:customStyle="1" w:styleId="UnnumtextSourceinformation">
    <w:name w:val="Unnum text: Source information"/>
    <w:next w:val="UnnumtextBodytext"/>
    <w:rsid w:val="00557D92"/>
    <w:pPr>
      <w:spacing w:before="80"/>
      <w:ind w:left="170" w:hanging="170"/>
    </w:pPr>
    <w:rPr>
      <w:rFonts w:ascii="Arial" w:hAnsi="Arial"/>
      <w:sz w:val="18"/>
      <w:szCs w:val="22"/>
      <w:lang w:eastAsia="en-US"/>
    </w:rPr>
  </w:style>
  <w:style w:type="paragraph" w:customStyle="1" w:styleId="UnnumtextText">
    <w:name w:val="Unnum text: Text"/>
    <w:rsid w:val="00867B99"/>
    <w:pPr>
      <w:spacing w:before="60" w:after="180"/>
    </w:pPr>
    <w:rPr>
      <w:rFonts w:ascii="Arial" w:hAnsi="Arial" w:cs="Arial"/>
      <w:kern w:val="28"/>
      <w:szCs w:val="36"/>
      <w:lang w:eastAsia="en-US"/>
    </w:rPr>
  </w:style>
  <w:style w:type="paragraph" w:styleId="BodyTextIndent">
    <w:name w:val="Body Text Indent"/>
    <w:basedOn w:val="Normal"/>
    <w:semiHidden/>
    <w:rsid w:val="008731F3"/>
    <w:pPr>
      <w:spacing w:after="120"/>
      <w:ind w:left="283"/>
    </w:pPr>
  </w:style>
  <w:style w:type="paragraph" w:styleId="E-mailSignature">
    <w:name w:val="E-mail Signature"/>
    <w:basedOn w:val="Normal"/>
    <w:semiHidden/>
    <w:rsid w:val="008731F3"/>
  </w:style>
  <w:style w:type="character" w:styleId="Emphasis">
    <w:name w:val="Emphasis"/>
    <w:rsid w:val="008731F3"/>
    <w:rPr>
      <w:i/>
      <w:iCs/>
    </w:rPr>
  </w:style>
  <w:style w:type="character" w:styleId="HTMLAcronym">
    <w:name w:val="HTML Acronym"/>
    <w:basedOn w:val="DefaultParagraphFont"/>
    <w:semiHidden/>
    <w:rsid w:val="008731F3"/>
  </w:style>
  <w:style w:type="paragraph" w:styleId="HTMLAddress">
    <w:name w:val="HTML Address"/>
    <w:basedOn w:val="Normal"/>
    <w:semiHidden/>
    <w:rsid w:val="008731F3"/>
    <w:rPr>
      <w:i/>
      <w:iCs/>
    </w:rPr>
  </w:style>
  <w:style w:type="character" w:styleId="HTMLCite">
    <w:name w:val="HTML Cite"/>
    <w:semiHidden/>
    <w:rsid w:val="008731F3"/>
    <w:rPr>
      <w:i/>
      <w:iCs/>
    </w:rPr>
  </w:style>
  <w:style w:type="character" w:styleId="HTMLCode">
    <w:name w:val="HTML Code"/>
    <w:semiHidden/>
    <w:rsid w:val="008731F3"/>
    <w:rPr>
      <w:rFonts w:ascii="Courier New" w:hAnsi="Courier New" w:cs="Courier New"/>
      <w:sz w:val="20"/>
      <w:szCs w:val="20"/>
    </w:rPr>
  </w:style>
  <w:style w:type="character" w:styleId="HTMLDefinition">
    <w:name w:val="HTML Definition"/>
    <w:semiHidden/>
    <w:rsid w:val="008731F3"/>
    <w:rPr>
      <w:i/>
      <w:iCs/>
    </w:rPr>
  </w:style>
  <w:style w:type="character" w:styleId="HTMLKeyboard">
    <w:name w:val="HTML Keyboard"/>
    <w:semiHidden/>
    <w:rsid w:val="008731F3"/>
    <w:rPr>
      <w:rFonts w:ascii="Courier New" w:hAnsi="Courier New" w:cs="Courier New"/>
      <w:sz w:val="20"/>
      <w:szCs w:val="20"/>
    </w:rPr>
  </w:style>
  <w:style w:type="paragraph" w:styleId="HTMLPreformatted">
    <w:name w:val="HTML Preformatted"/>
    <w:basedOn w:val="Normal"/>
    <w:semiHidden/>
    <w:rsid w:val="008731F3"/>
    <w:rPr>
      <w:rFonts w:ascii="Courier New" w:hAnsi="Courier New" w:cs="Courier New"/>
      <w:szCs w:val="20"/>
    </w:rPr>
  </w:style>
  <w:style w:type="character" w:styleId="HTMLSample">
    <w:name w:val="HTML Sample"/>
    <w:semiHidden/>
    <w:rsid w:val="008731F3"/>
    <w:rPr>
      <w:rFonts w:ascii="Courier New" w:hAnsi="Courier New" w:cs="Courier New"/>
    </w:rPr>
  </w:style>
  <w:style w:type="character" w:styleId="HTMLTypewriter">
    <w:name w:val="HTML Typewriter"/>
    <w:semiHidden/>
    <w:rsid w:val="008731F3"/>
    <w:rPr>
      <w:rFonts w:ascii="Courier New" w:hAnsi="Courier New" w:cs="Courier New"/>
      <w:sz w:val="20"/>
      <w:szCs w:val="20"/>
    </w:rPr>
  </w:style>
  <w:style w:type="character" w:styleId="HTMLVariable">
    <w:name w:val="HTML Variable"/>
    <w:semiHidden/>
    <w:rsid w:val="008731F3"/>
    <w:rPr>
      <w:i/>
      <w:iCs/>
    </w:rPr>
  </w:style>
  <w:style w:type="paragraph" w:customStyle="1" w:styleId="Instructions">
    <w:name w:val="Instructions"/>
    <w:basedOn w:val="Normal"/>
    <w:next w:val="UnnumtextBodytext"/>
    <w:rsid w:val="00F81A8F"/>
    <w:pPr>
      <w:spacing w:after="240" w:line="255" w:lineRule="atLeast"/>
    </w:pPr>
    <w:rPr>
      <w:color w:val="0076CC"/>
      <w:szCs w:val="24"/>
      <w:lang w:eastAsia="en-US"/>
    </w:rPr>
  </w:style>
  <w:style w:type="paragraph" w:customStyle="1" w:styleId="NormalCover">
    <w:name w:val="Normal Cover"/>
    <w:basedOn w:val="Normal"/>
    <w:rsid w:val="001E0A44"/>
    <w:rPr>
      <w:color w:val="646464"/>
    </w:rPr>
  </w:style>
  <w:style w:type="paragraph" w:customStyle="1" w:styleId="CoverTitle">
    <w:name w:val="Cover Title"/>
    <w:basedOn w:val="NormalCover"/>
    <w:rsid w:val="00D44F0A"/>
    <w:pPr>
      <w:tabs>
        <w:tab w:val="right" w:pos="6010"/>
      </w:tabs>
      <w:spacing w:before="60"/>
      <w:jc w:val="right"/>
    </w:pPr>
    <w:rPr>
      <w:sz w:val="60"/>
    </w:rPr>
  </w:style>
  <w:style w:type="paragraph" w:customStyle="1" w:styleId="CoverSubtitle">
    <w:name w:val="Cover Subtitle"/>
    <w:basedOn w:val="NormalCover"/>
    <w:rsid w:val="00D44F0A"/>
    <w:pPr>
      <w:tabs>
        <w:tab w:val="right" w:pos="6010"/>
      </w:tabs>
      <w:jc w:val="right"/>
    </w:pPr>
    <w:rPr>
      <w:sz w:val="40"/>
    </w:rPr>
  </w:style>
  <w:style w:type="paragraph" w:customStyle="1" w:styleId="CoverVesselName">
    <w:name w:val="Cover Vessel Name"/>
    <w:basedOn w:val="NormalCover"/>
    <w:rsid w:val="00D44F0A"/>
    <w:pPr>
      <w:tabs>
        <w:tab w:val="right" w:pos="6010"/>
      </w:tabs>
      <w:spacing w:before="80" w:after="160"/>
      <w:jc w:val="right"/>
    </w:pPr>
    <w:rPr>
      <w:rFonts w:ascii="Arial Bold" w:hAnsi="Arial Bold"/>
      <w:b/>
      <w:i/>
      <w:sz w:val="32"/>
    </w:rPr>
  </w:style>
  <w:style w:type="paragraph" w:customStyle="1" w:styleId="Coverdate">
    <w:name w:val="Cover date"/>
    <w:basedOn w:val="NormalCover"/>
    <w:rsid w:val="00D44F0A"/>
    <w:pPr>
      <w:tabs>
        <w:tab w:val="right" w:pos="6010"/>
      </w:tabs>
      <w:jc w:val="right"/>
    </w:pPr>
    <w:rPr>
      <w:rFonts w:ascii="Arial Bold" w:hAnsi="Arial Bold"/>
      <w:b/>
      <w:color w:val="0082C8"/>
      <w:sz w:val="28"/>
    </w:rPr>
  </w:style>
  <w:style w:type="paragraph" w:customStyle="1" w:styleId="NumtextIndent1">
    <w:name w:val="Num text:  Indent 1"/>
    <w:basedOn w:val="Normal"/>
    <w:rsid w:val="007046BA"/>
    <w:pPr>
      <w:numPr>
        <w:numId w:val="20"/>
      </w:numPr>
      <w:spacing w:before="60" w:after="180"/>
    </w:pPr>
  </w:style>
  <w:style w:type="paragraph" w:customStyle="1" w:styleId="Numtext111-Bodytextlevel3">
    <w:name w:val="Num text: 1.1.1 - Body text level 3"/>
    <w:basedOn w:val="Normal"/>
    <w:rsid w:val="009B19E3"/>
    <w:pPr>
      <w:numPr>
        <w:ilvl w:val="3"/>
        <w:numId w:val="22"/>
      </w:numPr>
      <w:spacing w:before="60" w:after="180"/>
    </w:pPr>
  </w:style>
  <w:style w:type="paragraph" w:customStyle="1" w:styleId="Numtexta-Bodytextlevel4">
    <w:name w:val="Num text: a) - Body text level 4"/>
    <w:basedOn w:val="Numtext111-Bodytextlevel3"/>
    <w:rsid w:val="009B19E3"/>
    <w:pPr>
      <w:numPr>
        <w:ilvl w:val="4"/>
      </w:numPr>
    </w:pPr>
  </w:style>
  <w:style w:type="paragraph" w:customStyle="1" w:styleId="Numtexti-Bodytextlevel5">
    <w:name w:val="Num text: i) - Body text level 5"/>
    <w:basedOn w:val="Normal"/>
    <w:rsid w:val="009B19E3"/>
    <w:pPr>
      <w:numPr>
        <w:ilvl w:val="5"/>
        <w:numId w:val="22"/>
      </w:numPr>
      <w:spacing w:before="60" w:after="180"/>
    </w:pPr>
  </w:style>
  <w:style w:type="paragraph" w:customStyle="1" w:styleId="HeadingForecast">
    <w:name w:val="Heading Forecast"/>
    <w:basedOn w:val="Normal"/>
    <w:next w:val="BodyText"/>
    <w:rsid w:val="001D4EAA"/>
    <w:pPr>
      <w:spacing w:before="60" w:after="60"/>
    </w:pPr>
    <w:rPr>
      <w:sz w:val="23"/>
    </w:rPr>
  </w:style>
  <w:style w:type="paragraph" w:customStyle="1" w:styleId="Headingsubjectline">
    <w:name w:val="Heading subject line"/>
    <w:basedOn w:val="Normal"/>
    <w:next w:val="BodyText"/>
    <w:rsid w:val="000E15A6"/>
    <w:pPr>
      <w:keepNext/>
      <w:spacing w:before="200"/>
    </w:pPr>
    <w:rPr>
      <w:rFonts w:ascii="Arial Bold" w:hAnsi="Arial Bold"/>
      <w:b/>
      <w:sz w:val="22"/>
    </w:rPr>
  </w:style>
  <w:style w:type="paragraph" w:customStyle="1" w:styleId="Headingtext">
    <w:name w:val="Heading text"/>
    <w:basedOn w:val="Normal"/>
    <w:next w:val="BodyText"/>
    <w:rsid w:val="008C6D09"/>
    <w:pPr>
      <w:keepNext/>
      <w:spacing w:before="160"/>
    </w:pPr>
    <w:rPr>
      <w:b/>
      <w:sz w:val="21"/>
    </w:rPr>
  </w:style>
  <w:style w:type="paragraph" w:customStyle="1" w:styleId="ApxNumberedheading">
    <w:name w:val="Apx Numbered heading"/>
    <w:basedOn w:val="Normal"/>
    <w:next w:val="BodyText"/>
    <w:rsid w:val="00817F4B"/>
    <w:pPr>
      <w:numPr>
        <w:numId w:val="10"/>
      </w:numPr>
      <w:spacing w:before="120"/>
    </w:pPr>
    <w:rPr>
      <w:b/>
      <w:sz w:val="22"/>
    </w:rPr>
  </w:style>
  <w:style w:type="paragraph" w:customStyle="1" w:styleId="Pullquotetext">
    <w:name w:val="Pull quote text"/>
    <w:basedOn w:val="Normal"/>
    <w:rsid w:val="00B25199"/>
    <w:pPr>
      <w:spacing w:before="120" w:after="120"/>
    </w:pPr>
    <w:rPr>
      <w:color w:val="0082C8"/>
      <w:sz w:val="25"/>
    </w:rPr>
  </w:style>
  <w:style w:type="paragraph" w:customStyle="1" w:styleId="Forecasttext">
    <w:name w:val="Forecast text"/>
    <w:basedOn w:val="Normal"/>
    <w:rsid w:val="00B25199"/>
    <w:pPr>
      <w:spacing w:after="180"/>
    </w:pPr>
    <w:rPr>
      <w:sz w:val="21"/>
    </w:rPr>
  </w:style>
  <w:style w:type="paragraph" w:customStyle="1" w:styleId="ApxTextnon-tablereportdetailsbold">
    <w:name w:val="Apx Text non-table report details bold"/>
    <w:basedOn w:val="Normal"/>
    <w:rsid w:val="00340A02"/>
    <w:pPr>
      <w:spacing w:after="60"/>
    </w:pPr>
    <w:rPr>
      <w:b/>
      <w:sz w:val="21"/>
    </w:rPr>
  </w:style>
  <w:style w:type="paragraph" w:customStyle="1" w:styleId="ApxReportedtext">
    <w:name w:val="Apx Reported text"/>
    <w:basedOn w:val="Normal"/>
    <w:rsid w:val="00340A02"/>
    <w:pPr>
      <w:spacing w:before="60" w:after="180"/>
    </w:pPr>
    <w:rPr>
      <w:sz w:val="21"/>
    </w:rPr>
  </w:style>
  <w:style w:type="paragraph" w:customStyle="1" w:styleId="ApxReportedtextlistindent">
    <w:name w:val="Apx Reported text list (indent)"/>
    <w:basedOn w:val="Normal"/>
    <w:rsid w:val="00340A02"/>
    <w:pPr>
      <w:spacing w:before="60" w:after="60"/>
      <w:ind w:left="425"/>
    </w:pPr>
    <w:rPr>
      <w:sz w:val="21"/>
    </w:rPr>
  </w:style>
  <w:style w:type="paragraph" w:customStyle="1" w:styleId="ApxNumtexttext">
    <w:name w:val="Apx Num text: text"/>
    <w:basedOn w:val="Normal"/>
    <w:rsid w:val="00867B99"/>
    <w:pPr>
      <w:numPr>
        <w:numId w:val="12"/>
      </w:numPr>
      <w:spacing w:before="60" w:after="180"/>
    </w:pPr>
  </w:style>
  <w:style w:type="paragraph" w:customStyle="1" w:styleId="Table-headingrow1">
    <w:name w:val="Table - heading (row 1)"/>
    <w:basedOn w:val="Normal"/>
    <w:rsid w:val="00F46CB8"/>
    <w:rPr>
      <w:b/>
    </w:rPr>
  </w:style>
  <w:style w:type="paragraph" w:customStyle="1" w:styleId="UnnumtextBullet3">
    <w:name w:val="Unnum text: Bullet 3"/>
    <w:basedOn w:val="Normal"/>
    <w:rsid w:val="002E3130"/>
    <w:pPr>
      <w:numPr>
        <w:ilvl w:val="2"/>
        <w:numId w:val="13"/>
      </w:numPr>
      <w:spacing w:before="60" w:after="60"/>
    </w:pPr>
  </w:style>
  <w:style w:type="paragraph" w:customStyle="1" w:styleId="NumtextBullet3">
    <w:name w:val="Num text: Bullet 3"/>
    <w:basedOn w:val="Normal"/>
    <w:rsid w:val="00A34281"/>
    <w:pPr>
      <w:numPr>
        <w:ilvl w:val="2"/>
        <w:numId w:val="18"/>
      </w:numPr>
      <w:spacing w:before="60" w:after="60"/>
    </w:pPr>
  </w:style>
  <w:style w:type="table" w:customStyle="1" w:styleId="TableMaritimeGrid">
    <w:name w:val="Table Maritime Grid"/>
    <w:basedOn w:val="TableGrid"/>
    <w:rsid w:val="00267EE6"/>
    <w:tblPr>
      <w:tblCellMar>
        <w:top w:w="57" w:type="dxa"/>
        <w:bottom w:w="57" w:type="dxa"/>
      </w:tblCellMar>
    </w:tblPr>
    <w:tblStylePr w:type="firstRow">
      <w:tbl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CCCCCC"/>
      </w:tcPr>
    </w:tblStylePr>
  </w:style>
  <w:style w:type="paragraph" w:customStyle="1" w:styleId="Heading-tableoftables">
    <w:name w:val="Heading - table of tables"/>
    <w:basedOn w:val="Normal"/>
    <w:next w:val="UnnumtextBodytext"/>
    <w:rsid w:val="00AF04AB"/>
    <w:pPr>
      <w:keepNext/>
      <w:spacing w:before="240" w:after="60"/>
    </w:pPr>
    <w:rPr>
      <w:rFonts w:ascii="Arial Bold" w:hAnsi="Arial Bold"/>
      <w:b/>
      <w:sz w:val="26"/>
    </w:rPr>
  </w:style>
  <w:style w:type="paragraph" w:customStyle="1" w:styleId="Heading-tableoffigures">
    <w:name w:val="Heading - table of figures"/>
    <w:basedOn w:val="Normal"/>
    <w:next w:val="UnnumtextBodytext"/>
    <w:rsid w:val="00E05D68"/>
    <w:pPr>
      <w:keepNext/>
      <w:spacing w:before="240" w:after="60"/>
    </w:pPr>
    <w:rPr>
      <w:rFonts w:ascii="Arial Bold" w:hAnsi="Arial Bold"/>
      <w:b/>
      <w:sz w:val="26"/>
    </w:rPr>
  </w:style>
  <w:style w:type="paragraph" w:customStyle="1" w:styleId="UnnumtextTablecaption">
    <w:name w:val="Unnum text: Table caption"/>
    <w:basedOn w:val="Normal"/>
    <w:next w:val="UnnumtextBodytext"/>
    <w:rsid w:val="00FE172D"/>
    <w:pPr>
      <w:numPr>
        <w:numId w:val="17"/>
      </w:numPr>
      <w:spacing w:before="80" w:after="180"/>
    </w:pPr>
  </w:style>
  <w:style w:type="paragraph" w:customStyle="1" w:styleId="Table-bodytext">
    <w:name w:val="Table - body text"/>
    <w:basedOn w:val="BodyText"/>
    <w:rsid w:val="008C5F3E"/>
  </w:style>
  <w:style w:type="paragraph" w:customStyle="1" w:styleId="NumtextFigurenotes">
    <w:name w:val="Num text: Figure notes"/>
    <w:basedOn w:val="BodyText"/>
    <w:rsid w:val="0033617C"/>
    <w:pPr>
      <w:spacing w:before="80" w:after="0"/>
      <w:ind w:left="992"/>
    </w:pPr>
    <w:rPr>
      <w:sz w:val="18"/>
    </w:rPr>
  </w:style>
  <w:style w:type="paragraph" w:customStyle="1" w:styleId="Numberedparagraphs-1">
    <w:name w:val="Numbered paragraphs - 1."/>
    <w:basedOn w:val="Normal"/>
    <w:rsid w:val="004002A8"/>
    <w:pPr>
      <w:numPr>
        <w:ilvl w:val="1"/>
        <w:numId w:val="23"/>
      </w:numPr>
      <w:spacing w:before="60" w:after="180"/>
    </w:pPr>
  </w:style>
  <w:style w:type="paragraph" w:customStyle="1" w:styleId="Numberedparagraphs-a">
    <w:name w:val="Numbered paragraphs - a)"/>
    <w:basedOn w:val="Normal"/>
    <w:rsid w:val="004002A8"/>
    <w:pPr>
      <w:numPr>
        <w:ilvl w:val="2"/>
        <w:numId w:val="23"/>
      </w:numPr>
      <w:spacing w:before="60" w:after="180"/>
    </w:pPr>
  </w:style>
  <w:style w:type="paragraph" w:customStyle="1" w:styleId="Numberedparagraphs-i">
    <w:name w:val="Numbered paragraphs - i)"/>
    <w:basedOn w:val="Normal"/>
    <w:rsid w:val="004002A8"/>
    <w:pPr>
      <w:numPr>
        <w:ilvl w:val="3"/>
        <w:numId w:val="23"/>
      </w:numPr>
      <w:spacing w:before="60" w:after="180"/>
    </w:pPr>
  </w:style>
  <w:style w:type="paragraph" w:styleId="ListParagraph">
    <w:name w:val="List Paragraph"/>
    <w:basedOn w:val="Normal"/>
    <w:uiPriority w:val="34"/>
    <w:qFormat/>
    <w:rsid w:val="00B05002"/>
    <w:pPr>
      <w:ind w:left="720"/>
      <w:contextualSpacing/>
    </w:pPr>
  </w:style>
  <w:style w:type="character" w:styleId="CommentReference">
    <w:name w:val="annotation reference"/>
    <w:uiPriority w:val="99"/>
    <w:rsid w:val="0057678A"/>
    <w:rPr>
      <w:sz w:val="16"/>
      <w:szCs w:val="16"/>
    </w:rPr>
  </w:style>
  <w:style w:type="paragraph" w:styleId="CommentText">
    <w:name w:val="annotation text"/>
    <w:basedOn w:val="Normal"/>
    <w:link w:val="CommentTextChar"/>
    <w:uiPriority w:val="99"/>
    <w:rsid w:val="0057678A"/>
    <w:rPr>
      <w:szCs w:val="20"/>
    </w:rPr>
  </w:style>
  <w:style w:type="character" w:customStyle="1" w:styleId="CommentTextChar">
    <w:name w:val="Comment Text Char"/>
    <w:link w:val="CommentText"/>
    <w:uiPriority w:val="99"/>
    <w:rsid w:val="0057678A"/>
    <w:rPr>
      <w:rFonts w:ascii="Arial" w:hAnsi="Arial"/>
    </w:rPr>
  </w:style>
  <w:style w:type="paragraph" w:styleId="CommentSubject">
    <w:name w:val="annotation subject"/>
    <w:basedOn w:val="CommentText"/>
    <w:next w:val="CommentText"/>
    <w:link w:val="CommentSubjectChar"/>
    <w:rsid w:val="0057678A"/>
    <w:rPr>
      <w:b/>
      <w:bCs/>
    </w:rPr>
  </w:style>
  <w:style w:type="character" w:customStyle="1" w:styleId="CommentSubjectChar">
    <w:name w:val="Comment Subject Char"/>
    <w:link w:val="CommentSubject"/>
    <w:rsid w:val="0057678A"/>
    <w:rPr>
      <w:rFonts w:ascii="Arial" w:hAnsi="Arial"/>
      <w:b/>
      <w:bCs/>
    </w:rPr>
  </w:style>
  <w:style w:type="character" w:customStyle="1" w:styleId="UnnumtextBodytextChar">
    <w:name w:val="Unnum text: Body text Char"/>
    <w:link w:val="UnnumtextBodytext"/>
    <w:locked/>
    <w:rsid w:val="00F533F9"/>
    <w:rPr>
      <w:rFonts w:ascii="Arial" w:hAnsi="Arial"/>
      <w:szCs w:val="22"/>
    </w:rPr>
  </w:style>
  <w:style w:type="table" w:customStyle="1" w:styleId="TableGrid10">
    <w:name w:val="Table Grid1"/>
    <w:basedOn w:val="TableNormal"/>
    <w:next w:val="TableGrid"/>
    <w:uiPriority w:val="59"/>
    <w:rsid w:val="00846466"/>
    <w:pPr>
      <w:widowControl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1D7E4D"/>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label">
    <w:name w:val="Form label"/>
    <w:basedOn w:val="BodyText"/>
    <w:link w:val="FormlabelChar"/>
    <w:uiPriority w:val="1"/>
    <w:qFormat/>
    <w:rsid w:val="00F81F09"/>
    <w:pPr>
      <w:widowControl w:val="0"/>
      <w:spacing w:before="80" w:after="240" w:line="260" w:lineRule="exact"/>
      <w:ind w:left="119"/>
    </w:pPr>
    <w:rPr>
      <w:rFonts w:ascii="Helvetica 45 Light" w:eastAsia="Arial" w:hAnsi="Helvetica 45 Light" w:cs="Arial"/>
      <w:color w:val="0089D0"/>
      <w:szCs w:val="20"/>
      <w:lang w:val="en-US" w:eastAsia="en-US"/>
    </w:rPr>
  </w:style>
  <w:style w:type="character" w:customStyle="1" w:styleId="FormlabelChar">
    <w:name w:val="Form label Char"/>
    <w:basedOn w:val="DefaultParagraphFont"/>
    <w:link w:val="Formlabel"/>
    <w:uiPriority w:val="1"/>
    <w:rsid w:val="00F81F09"/>
    <w:rPr>
      <w:rFonts w:ascii="Helvetica 45 Light" w:eastAsia="Arial" w:hAnsi="Helvetica 45 Light" w:cs="Arial"/>
      <w:color w:val="0089D0"/>
      <w:lang w:val="en-US" w:eastAsia="en-US"/>
    </w:rPr>
  </w:style>
  <w:style w:type="paragraph" w:customStyle="1" w:styleId="Helptext">
    <w:name w:val="Help text"/>
    <w:basedOn w:val="Normal"/>
    <w:link w:val="HelptextChar"/>
    <w:uiPriority w:val="1"/>
    <w:qFormat/>
    <w:rsid w:val="00F81F09"/>
    <w:pPr>
      <w:widowControl w:val="0"/>
      <w:spacing w:after="40"/>
      <w:ind w:left="113"/>
    </w:pPr>
    <w:rPr>
      <w:rFonts w:ascii="Helvetica 45 Light" w:eastAsiaTheme="minorHAnsi" w:hAnsi="Helvetica 45 Light" w:cstheme="minorBidi"/>
      <w:color w:val="939598"/>
      <w:sz w:val="15"/>
      <w:lang w:val="en-US" w:eastAsia="en-US"/>
    </w:rPr>
  </w:style>
  <w:style w:type="character" w:customStyle="1" w:styleId="HelptextChar">
    <w:name w:val="Help text Char"/>
    <w:basedOn w:val="DefaultParagraphFont"/>
    <w:link w:val="Helptext"/>
    <w:uiPriority w:val="1"/>
    <w:rsid w:val="00F81F09"/>
    <w:rPr>
      <w:rFonts w:ascii="Helvetica 45 Light" w:eastAsiaTheme="minorHAnsi" w:hAnsi="Helvetica 45 Light" w:cstheme="minorBidi"/>
      <w:color w:val="939598"/>
      <w:sz w:val="15"/>
      <w:szCs w:val="22"/>
      <w:lang w:val="en-US" w:eastAsia="en-US"/>
    </w:rPr>
  </w:style>
  <w:style w:type="character" w:customStyle="1" w:styleId="FootnoteTextChar">
    <w:name w:val="Footnote Text Char"/>
    <w:basedOn w:val="DefaultParagraphFont"/>
    <w:link w:val="FootnoteText"/>
    <w:uiPriority w:val="99"/>
    <w:rsid w:val="003436D2"/>
    <w:rPr>
      <w:rFonts w:ascii="Arial" w:hAnsi="Arial"/>
      <w:sz w:val="18"/>
      <w:szCs w:val="22"/>
    </w:rPr>
  </w:style>
  <w:style w:type="paragraph" w:styleId="Revision">
    <w:name w:val="Revision"/>
    <w:hidden/>
    <w:uiPriority w:val="99"/>
    <w:semiHidden/>
    <w:rsid w:val="00B613D5"/>
    <w:rPr>
      <w:rFonts w:ascii="Arial" w:hAnsi="Arial"/>
      <w:szCs w:val="22"/>
    </w:rPr>
  </w:style>
  <w:style w:type="character" w:customStyle="1" w:styleId="BodyTextChar">
    <w:name w:val="Body Text Char"/>
    <w:basedOn w:val="DefaultParagraphFont"/>
    <w:link w:val="BodyText"/>
    <w:uiPriority w:val="1"/>
    <w:rsid w:val="005269D3"/>
    <w:rPr>
      <w:rFonts w:ascii="Arial" w:hAnsi="Arial"/>
      <w:szCs w:val="22"/>
    </w:rPr>
  </w:style>
  <w:style w:type="paragraph" w:customStyle="1" w:styleId="Tabletext">
    <w:name w:val="Table text"/>
    <w:basedOn w:val="Normal"/>
    <w:link w:val="TabletextChar"/>
    <w:uiPriority w:val="1"/>
    <w:qFormat/>
    <w:rsid w:val="00075632"/>
    <w:pPr>
      <w:widowControl w:val="0"/>
      <w:spacing w:before="120" w:after="120" w:line="240" w:lineRule="exact"/>
    </w:pPr>
    <w:rPr>
      <w:rFonts w:ascii="Helvetica 45 Light" w:eastAsiaTheme="minorHAnsi" w:hAnsi="Helvetica 45 Light" w:cstheme="minorBidi"/>
      <w:color w:val="000000" w:themeColor="text1"/>
      <w:szCs w:val="24"/>
      <w:lang w:val="en-US" w:eastAsia="en-US"/>
    </w:rPr>
  </w:style>
  <w:style w:type="character" w:customStyle="1" w:styleId="TabletextChar">
    <w:name w:val="Table text Char"/>
    <w:basedOn w:val="DefaultParagraphFont"/>
    <w:link w:val="Tabletext"/>
    <w:uiPriority w:val="1"/>
    <w:rsid w:val="00075632"/>
    <w:rPr>
      <w:rFonts w:ascii="Helvetica 45 Light" w:eastAsiaTheme="minorHAnsi" w:hAnsi="Helvetica 45 Light" w:cstheme="minorBidi"/>
      <w:color w:val="000000" w:themeColor="text1"/>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929205">
      <w:bodyDiv w:val="1"/>
      <w:marLeft w:val="0"/>
      <w:marRight w:val="0"/>
      <w:marTop w:val="0"/>
      <w:marBottom w:val="0"/>
      <w:divBdr>
        <w:top w:val="none" w:sz="0" w:space="0" w:color="auto"/>
        <w:left w:val="none" w:sz="0" w:space="0" w:color="auto"/>
        <w:bottom w:val="none" w:sz="0" w:space="0" w:color="auto"/>
        <w:right w:val="none" w:sz="0" w:space="0" w:color="auto"/>
      </w:divBdr>
    </w:div>
    <w:div w:id="720906520">
      <w:bodyDiv w:val="1"/>
      <w:marLeft w:val="0"/>
      <w:marRight w:val="0"/>
      <w:marTop w:val="0"/>
      <w:marBottom w:val="0"/>
      <w:divBdr>
        <w:top w:val="none" w:sz="0" w:space="0" w:color="auto"/>
        <w:left w:val="none" w:sz="0" w:space="0" w:color="auto"/>
        <w:bottom w:val="none" w:sz="0" w:space="0" w:color="auto"/>
        <w:right w:val="none" w:sz="0" w:space="0" w:color="auto"/>
      </w:divBdr>
    </w:div>
    <w:div w:id="1523936263">
      <w:bodyDiv w:val="1"/>
      <w:marLeft w:val="0"/>
      <w:marRight w:val="0"/>
      <w:marTop w:val="0"/>
      <w:marBottom w:val="0"/>
      <w:divBdr>
        <w:top w:val="none" w:sz="0" w:space="0" w:color="auto"/>
        <w:left w:val="none" w:sz="0" w:space="0" w:color="auto"/>
        <w:bottom w:val="none" w:sz="0" w:space="0" w:color="auto"/>
        <w:right w:val="none" w:sz="0" w:space="0" w:color="auto"/>
      </w:divBdr>
    </w:div>
    <w:div w:id="159011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aw.cornell.edu/cfr/text/40/part-104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EN/TXT/?uri=CELEX%3A32013L005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itimenz.govt.nz/surveyor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we.gov.au/environment/protection/emissions-standards/outdoor-power-equipment-and-marine-eng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time%20New%20Zealand%20Templates\MNZ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E4F0A-A7F9-4BBA-9EF8-6B117815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MNZ_Blank</Template>
  <TotalTime>0</TotalTime>
  <Pages>8</Pages>
  <Words>1471</Words>
  <Characters>7661</Characters>
  <Application>Microsoft Office Word</Application>
  <DocSecurity>4</DocSecurity>
  <Lines>399</Lines>
  <Paragraphs>142</Paragraphs>
  <ScaleCrop>false</ScaleCrop>
  <HeadingPairs>
    <vt:vector size="2" baseType="variant">
      <vt:variant>
        <vt:lpstr>Title</vt:lpstr>
      </vt:variant>
      <vt:variant>
        <vt:i4>1</vt:i4>
      </vt:variant>
    </vt:vector>
  </HeadingPairs>
  <TitlesOfParts>
    <vt:vector size="1" baseType="lpstr">
      <vt:lpstr>Survey Requirements</vt:lpstr>
    </vt:vector>
  </TitlesOfParts>
  <Company>Maritime New Zealand</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Requirements</dc:title>
  <dc:creator>Rod Treder</dc:creator>
  <cp:keywords>Rel Date: 18 Aug 2011</cp:keywords>
  <cp:lastModifiedBy>Michelle Lough</cp:lastModifiedBy>
  <cp:revision>2</cp:revision>
  <cp:lastPrinted>2014-04-02T19:49:00Z</cp:lastPrinted>
  <dcterms:created xsi:type="dcterms:W3CDTF">2023-08-17T23:23:00Z</dcterms:created>
  <dcterms:modified xsi:type="dcterms:W3CDTF">2023-08-17T23:23:00Z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Date">
    <vt:lpwstr>Date</vt:lpwstr>
  </property>
  <property fmtid="{D5CDD505-2E9C-101B-9397-08002B2CF9AE}" pid="3" name="PreparedBy">
    <vt:lpwstr>PreparedBy</vt:lpwstr>
  </property>
  <property fmtid="{D5CDD505-2E9C-101B-9397-08002B2CF9AE}" pid="4" name="FooterTitle">
    <vt:lpwstr>FooterTitle</vt:lpwstr>
  </property>
</Properties>
</file>